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педагога </w:t>
      </w:r>
      <w:proofErr w:type="gramStart"/>
      <w:r w:rsidRPr="00492FB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92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2019-2020-2021-2022-2023-2024-2025учебные года</w:t>
      </w:r>
    </w:p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761BBC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92FBD">
        <w:rPr>
          <w:rFonts w:ascii="Times New Roman" w:hAnsi="Times New Roman" w:cs="Times New Roman"/>
          <w:b/>
          <w:sz w:val="24"/>
          <w:szCs w:val="24"/>
          <w:u w:val="single"/>
        </w:rPr>
        <w:t>Кузовлева</w:t>
      </w:r>
      <w:proofErr w:type="spellEnd"/>
      <w:r w:rsidRPr="00492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Людмила Ивановна</w:t>
      </w:r>
      <w:r w:rsidR="009C0541" w:rsidRPr="00492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(ФИО)</w:t>
      </w:r>
    </w:p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BD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литература (предмет)</w:t>
      </w:r>
    </w:p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BD">
        <w:rPr>
          <w:rFonts w:ascii="Times New Roman" w:hAnsi="Times New Roman" w:cs="Times New Roman"/>
          <w:b/>
          <w:sz w:val="24"/>
          <w:szCs w:val="24"/>
          <w:u w:val="single"/>
        </w:rPr>
        <w:t>Высшая (категория)</w:t>
      </w:r>
    </w:p>
    <w:p w:rsidR="009C0541" w:rsidRPr="00492FBD" w:rsidRDefault="009C0541" w:rsidP="009C0541">
      <w:pPr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ind w:right="57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 xml:space="preserve"> Тема самообразования:</w:t>
      </w:r>
    </w:p>
    <w:p w:rsidR="009C0541" w:rsidRPr="00492FBD" w:rsidRDefault="009C0541" w:rsidP="009C0541">
      <w:pPr>
        <w:ind w:right="57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sz w:val="24"/>
          <w:szCs w:val="24"/>
        </w:rPr>
        <w:t>«ФГОС ООО. Системно-</w:t>
      </w:r>
      <w:proofErr w:type="spellStart"/>
      <w:r w:rsidRPr="00492F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92FBD">
        <w:rPr>
          <w:rFonts w:ascii="Times New Roman" w:hAnsi="Times New Roman" w:cs="Times New Roman"/>
          <w:sz w:val="24"/>
          <w:szCs w:val="24"/>
        </w:rPr>
        <w:t xml:space="preserve"> подход к преподаванию русского языка и литературы – основа формирования универсальных способов деятельности»,</w:t>
      </w:r>
    </w:p>
    <w:p w:rsidR="009C0541" w:rsidRPr="00492FBD" w:rsidRDefault="009C0541" w:rsidP="009C0541">
      <w:pPr>
        <w:ind w:right="57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Цель  профессионального  развития:</w:t>
      </w:r>
      <w:r w:rsidRPr="00492F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92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использование приёмов, форм и методов системно-</w:t>
      </w:r>
      <w:proofErr w:type="spellStart"/>
      <w:r w:rsidRPr="00492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492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обучении учащихся как средства повышения продуктивности современного урока.</w:t>
      </w:r>
    </w:p>
    <w:p w:rsidR="009C0541" w:rsidRPr="00492FBD" w:rsidRDefault="009C0541" w:rsidP="009C0541">
      <w:pPr>
        <w:ind w:right="57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0541" w:rsidRPr="00492FBD" w:rsidRDefault="009C0541" w:rsidP="009C05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FBD">
        <w:rPr>
          <w:rFonts w:ascii="Times New Roman" w:hAnsi="Times New Roman" w:cs="Times New Roman"/>
          <w:sz w:val="24"/>
          <w:szCs w:val="24"/>
        </w:rPr>
        <w:t xml:space="preserve">Для достижения этой цели были поставлены следующие </w:t>
      </w:r>
      <w:r w:rsidRPr="00492F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C0541" w:rsidRPr="00492FBD" w:rsidRDefault="009C0541" w:rsidP="009C054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2FBD">
        <w:rPr>
          <w:color w:val="000000"/>
        </w:rPr>
        <w:t xml:space="preserve">создать условия для реализации </w:t>
      </w:r>
      <w:proofErr w:type="spellStart"/>
      <w:r w:rsidRPr="00492FBD">
        <w:rPr>
          <w:color w:val="000000"/>
        </w:rPr>
        <w:t>деятельностного</w:t>
      </w:r>
      <w:proofErr w:type="spellEnd"/>
      <w:r w:rsidRPr="00492FBD">
        <w:rPr>
          <w:color w:val="000000"/>
        </w:rPr>
        <w:t xml:space="preserve"> подхода в обучении;</w:t>
      </w:r>
    </w:p>
    <w:p w:rsidR="009C0541" w:rsidRPr="00492FBD" w:rsidRDefault="009C0541" w:rsidP="009C054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2FBD">
        <w:rPr>
          <w:color w:val="000000"/>
        </w:rPr>
        <w:t>укрепить   опыт организации исследовательской и проектной  деятельности учащихся; </w:t>
      </w:r>
    </w:p>
    <w:p w:rsidR="009C0541" w:rsidRPr="00492FBD" w:rsidRDefault="009C0541" w:rsidP="009C054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2FBD">
        <w:rPr>
          <w:color w:val="000000"/>
        </w:rPr>
        <w:t xml:space="preserve">активизировать внедрение в учебную практику  форм групповой работы и форм дистанционного обучения; </w:t>
      </w:r>
    </w:p>
    <w:p w:rsidR="009C0541" w:rsidRPr="00492FBD" w:rsidRDefault="009C0541" w:rsidP="009C054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2FBD">
        <w:rPr>
          <w:color w:val="000000"/>
        </w:rPr>
        <w:t>повысить мотивацию учащихся в процессе обучения;</w:t>
      </w:r>
    </w:p>
    <w:p w:rsidR="009C0541" w:rsidRPr="00492FBD" w:rsidRDefault="009C0541" w:rsidP="009C0541">
      <w:pPr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492F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Предполагаемый результат:</w:t>
      </w:r>
    </w:p>
    <w:p w:rsidR="009C0541" w:rsidRPr="00492FBD" w:rsidRDefault="009C0541" w:rsidP="009C054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FBD">
        <w:rPr>
          <w:color w:val="000000"/>
        </w:rPr>
        <w:t xml:space="preserve">мониторинг уровня качественной </w:t>
      </w:r>
      <w:proofErr w:type="spellStart"/>
      <w:r w:rsidRPr="00492FBD">
        <w:rPr>
          <w:color w:val="000000"/>
        </w:rPr>
        <w:t>обученности</w:t>
      </w:r>
      <w:proofErr w:type="spellEnd"/>
      <w:r w:rsidRPr="00492FBD">
        <w:rPr>
          <w:color w:val="000000"/>
        </w:rPr>
        <w:t xml:space="preserve"> учащихся по предмету должен соответствовать качеству работ внешней экспертизы </w:t>
      </w:r>
      <w:proofErr w:type="gramStart"/>
      <w:r w:rsidRPr="00492FBD">
        <w:rPr>
          <w:color w:val="000000"/>
        </w:rPr>
        <w:t xml:space="preserve">( </w:t>
      </w:r>
      <w:proofErr w:type="gramEnd"/>
      <w:r w:rsidRPr="00492FBD">
        <w:rPr>
          <w:color w:val="000000"/>
        </w:rPr>
        <w:t>ВПР, административные контрольные работы, результаты ОГЭ и ЕГЭ);</w:t>
      </w:r>
    </w:p>
    <w:p w:rsidR="009C0541" w:rsidRPr="00492FBD" w:rsidRDefault="009C0541" w:rsidP="009C054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FBD">
        <w:rPr>
          <w:color w:val="000000"/>
        </w:rPr>
        <w:t>использование  на  практике системно-</w:t>
      </w:r>
      <w:proofErr w:type="spellStart"/>
      <w:r w:rsidRPr="00492FBD">
        <w:rPr>
          <w:color w:val="000000"/>
        </w:rPr>
        <w:t>деятельностного</w:t>
      </w:r>
      <w:proofErr w:type="spellEnd"/>
      <w:r w:rsidRPr="00492FBD">
        <w:rPr>
          <w:color w:val="000000"/>
        </w:rPr>
        <w:t xml:space="preserve"> подхода неоднократно должно оказать  благоприятное </w:t>
      </w:r>
    </w:p>
    <w:p w:rsidR="009C0541" w:rsidRPr="00492FBD" w:rsidRDefault="009C0541" w:rsidP="009C054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92FBD">
        <w:rPr>
          <w:color w:val="000000"/>
        </w:rPr>
        <w:lastRenderedPageBreak/>
        <w:t xml:space="preserve">влияние на одарённых учащихся и учащихся, обладающих повышенной познавательной мотивацией (создание  творческих проектов, участие  в предметных олимпиадах,  конкурсах сочинений, конкурсах выразительного чтения). </w:t>
      </w:r>
    </w:p>
    <w:p w:rsidR="009C0541" w:rsidRPr="00492FBD" w:rsidRDefault="009C0541" w:rsidP="009C054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FBD">
        <w:rPr>
          <w:color w:val="000000"/>
        </w:rPr>
        <w:t>Работа на основе  </w:t>
      </w:r>
      <w:proofErr w:type="spellStart"/>
      <w:r w:rsidRPr="00492FBD">
        <w:rPr>
          <w:color w:val="000000"/>
        </w:rPr>
        <w:t>деятельностного</w:t>
      </w:r>
      <w:proofErr w:type="spellEnd"/>
      <w:r w:rsidRPr="00492FBD">
        <w:rPr>
          <w:color w:val="000000"/>
        </w:rPr>
        <w:t xml:space="preserve"> подхода должна способствовать  развитию </w:t>
      </w:r>
      <w:proofErr w:type="spellStart"/>
      <w:r w:rsidRPr="00492FBD">
        <w:rPr>
          <w:color w:val="000000"/>
        </w:rPr>
        <w:t>общеучебных</w:t>
      </w:r>
      <w:proofErr w:type="spellEnd"/>
      <w:r w:rsidRPr="00492FBD">
        <w:rPr>
          <w:color w:val="000000"/>
        </w:rPr>
        <w:t xml:space="preserve"> навыков и формированию ключевых компетентностей  учащихся (коммуникативной компетентности, готовности к разрешению проблем,  готовности к  самообразованию,  готовности к использованию информационных ресурсов, готовности к социальному взаимодействию).</w:t>
      </w:r>
    </w:p>
    <w:p w:rsidR="009C0541" w:rsidRPr="00492FBD" w:rsidRDefault="009C0541" w:rsidP="009C054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92FBD">
        <w:rPr>
          <w:color w:val="000000"/>
        </w:rPr>
        <w:br/>
      </w:r>
    </w:p>
    <w:p w:rsidR="009C0541" w:rsidRPr="00492FBD" w:rsidRDefault="009C0541" w:rsidP="009C054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отчета по проделанной работе:</w:t>
      </w:r>
      <w:r w:rsidRPr="00492FBD">
        <w:rPr>
          <w:rFonts w:ascii="Times New Roman" w:hAnsi="Times New Roman" w:cs="Times New Roman"/>
          <w:color w:val="333333"/>
          <w:sz w:val="24"/>
          <w:szCs w:val="24"/>
        </w:rPr>
        <w:t> выступление на заседаниях МО и педсовете, показательные уроки, участие в конкурсах.</w:t>
      </w:r>
    </w:p>
    <w:p w:rsidR="009C0541" w:rsidRPr="00492FBD" w:rsidRDefault="009C0541" w:rsidP="009C0541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самообразования:</w:t>
      </w:r>
      <w:r w:rsidRPr="00492FBD">
        <w:rPr>
          <w:rFonts w:ascii="Times New Roman" w:hAnsi="Times New Roman" w:cs="Times New Roman"/>
          <w:color w:val="333333"/>
          <w:sz w:val="24"/>
          <w:szCs w:val="24"/>
        </w:rPr>
        <w:t> (индивидуальная, групповая, коллективная)</w:t>
      </w:r>
    </w:p>
    <w:p w:rsidR="009C0541" w:rsidRPr="00492FBD" w:rsidRDefault="009C0541" w:rsidP="009C0541">
      <w:pPr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План самообразования.</w:t>
      </w:r>
    </w:p>
    <w:p w:rsidR="009C0541" w:rsidRPr="00492FBD" w:rsidRDefault="009C0541" w:rsidP="009C05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15"/>
        <w:gridCol w:w="2913"/>
        <w:gridCol w:w="2915"/>
        <w:gridCol w:w="2914"/>
      </w:tblGrid>
      <w:tr w:rsidR="009C0541" w:rsidRPr="00492FBD" w:rsidTr="0057667E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Сроки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jc w:val="center"/>
            </w:pPr>
            <w:r w:rsidRPr="00492FBD">
              <w:rPr>
                <w:rStyle w:val="a5"/>
                <w:b/>
                <w:i w:val="0"/>
                <w:color w:val="000000"/>
              </w:rPr>
              <w:t>Социально-психологическая</w:t>
            </w:r>
            <w:r w:rsidRPr="00492FBD">
              <w:rPr>
                <w:rStyle w:val="a5"/>
                <w:i w:val="0"/>
                <w:color w:val="000000"/>
              </w:rPr>
              <w:t> </w:t>
            </w:r>
            <w:r w:rsidRPr="00492FBD">
              <w:rPr>
                <w:rStyle w:val="a3"/>
                <w:color w:val="000000"/>
              </w:rPr>
              <w:t>компетенция,</w:t>
            </w:r>
            <w:r w:rsidRPr="00492FBD">
              <w:rPr>
                <w:color w:val="000000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4"/>
              </w:numPr>
            </w:pPr>
            <w:r w:rsidRPr="00492FBD">
              <w:t>Расширение социальных представлений, которые позволяют личности ориентироваться в любой социальной ситуации;</w:t>
            </w:r>
          </w:p>
          <w:p w:rsidR="009C0541" w:rsidRPr="00492FBD" w:rsidRDefault="009C0541" w:rsidP="0057667E">
            <w:pPr>
              <w:pStyle w:val="a8"/>
              <w:ind w:left="720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9C0541">
            <w:pPr>
              <w:pStyle w:val="a8"/>
              <w:numPr>
                <w:ilvl w:val="0"/>
                <w:numId w:val="4"/>
              </w:numPr>
            </w:pPr>
            <w:r w:rsidRPr="00492FBD">
              <w:t xml:space="preserve">Знание возрастных особенностей школьников, методов эффективного </w:t>
            </w:r>
            <w:r w:rsidRPr="00492FBD">
              <w:lastRenderedPageBreak/>
              <w:t>взаимодействия, закономерностей поведения учащихся.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5"/>
              </w:numPr>
            </w:pPr>
            <w:r w:rsidRPr="00492FBD">
              <w:lastRenderedPageBreak/>
              <w:t xml:space="preserve">Работа с </w:t>
            </w:r>
            <w:proofErr w:type="gramStart"/>
            <w:r w:rsidRPr="00492FBD">
              <w:t>разными</w:t>
            </w:r>
            <w:proofErr w:type="gramEnd"/>
            <w:r w:rsidRPr="00492FBD">
              <w:t xml:space="preserve"> источникам и массовой информации;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5"/>
              </w:numPr>
            </w:pPr>
            <w:r w:rsidRPr="00492FBD">
              <w:t>Работа в составе профсоюзной организации школы;</w:t>
            </w: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  <w:ind w:left="720"/>
            </w:pPr>
          </w:p>
          <w:p w:rsidR="009C0541" w:rsidRPr="00492FBD" w:rsidRDefault="009C0541" w:rsidP="009C0541">
            <w:pPr>
              <w:pStyle w:val="a8"/>
              <w:numPr>
                <w:ilvl w:val="0"/>
                <w:numId w:val="5"/>
              </w:numPr>
            </w:pPr>
            <w:r w:rsidRPr="00492FBD">
              <w:t>https://pedsovet.su/</w:t>
            </w:r>
          </w:p>
          <w:p w:rsidR="009C0541" w:rsidRPr="00492FBD" w:rsidRDefault="009C0541" w:rsidP="0057667E">
            <w:pPr>
              <w:pStyle w:val="a8"/>
              <w:ind w:left="720"/>
            </w:pPr>
            <w:r w:rsidRPr="00492FBD">
              <w:t xml:space="preserve"> (сообщество взаимопомощи учителей)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C60" w:rsidRPr="00831C60" w:rsidRDefault="00831C60" w:rsidP="00831C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31C60">
              <w:rPr>
                <w:rFonts w:ascii="Times New Roman" w:eastAsia="Times New Roman" w:hAnsi="Times New Roman" w:cs="Times New Roman"/>
                <w:bCs/>
              </w:rPr>
              <w:t>Психологическая компетентность педагога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831C60">
              <w:rPr>
                <w:rFonts w:ascii="Times New Roman" w:eastAsia="Times New Roman" w:hAnsi="Times New Roman" w:cs="Times New Roman"/>
                <w:bCs/>
              </w:rPr>
              <w:t>Тест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31C60">
              <w:rPr>
                <w:rFonts w:ascii="Times New Roman" w:eastAsia="Times New Roman" w:hAnsi="Times New Roman" w:cs="Times New Roman"/>
                <w:bCs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сош</w:t>
            </w:r>
            <w:proofErr w:type="spellEnd"/>
            <w:r w:rsidRPr="00831C60">
              <w:rPr>
                <w:rFonts w:ascii="Times New Roman" w:eastAsia="Times New Roman" w:hAnsi="Times New Roman" w:cs="Times New Roman"/>
                <w:bCs/>
              </w:rPr>
              <w:t xml:space="preserve"> №14)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методических объединениях СОШ №14 представлены на школьном сайте</w:t>
            </w:r>
            <w:r w:rsidRPr="009A55D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31C6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http://vtsch14.com.ru/index.php/svedeniya-ob-obrazovatelnom-uchrezhdenii/obrazovan</w:t>
              </w:r>
            </w:hyperlink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Сентябрь 2020- май 2025г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lastRenderedPageBreak/>
              <w:t>Профессионально-коммуникативная</w:t>
            </w:r>
            <w:r w:rsidRPr="00492FBD">
              <w:rPr>
                <w:color w:val="000000"/>
              </w:rPr>
              <w:t> </w:t>
            </w:r>
            <w:r w:rsidRPr="00492FBD">
              <w:rPr>
                <w:rStyle w:val="a5"/>
                <w:b/>
                <w:i w:val="0"/>
                <w:color w:val="000000"/>
              </w:rPr>
              <w:t>компетенция</w:t>
            </w:r>
            <w:r w:rsidRPr="00492FBD">
              <w:rPr>
                <w:rStyle w:val="a3"/>
                <w:color w:val="000000"/>
              </w:rPr>
              <w:t>,</w:t>
            </w:r>
            <w:r w:rsidRPr="00492FBD">
              <w:rPr>
                <w:color w:val="000000"/>
              </w:rPr>
              <w:t> определяющая степень успешности педагогического общения и взаимодействия с субъектами образовательного процесса.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6"/>
              </w:numPr>
            </w:pPr>
            <w:r w:rsidRPr="00492FBD">
              <w:t>Участие в работе профессиональных сообществ учителей русского языка и литературы  (НООС);</w:t>
            </w:r>
          </w:p>
          <w:p w:rsidR="009C0541" w:rsidRPr="00492FBD" w:rsidRDefault="009C0541" w:rsidP="0057667E">
            <w:pPr>
              <w:pStyle w:val="a8"/>
              <w:ind w:left="720"/>
            </w:pPr>
          </w:p>
          <w:p w:rsidR="009C0541" w:rsidRPr="00492FBD" w:rsidRDefault="009C0541" w:rsidP="0057667E">
            <w:pPr>
              <w:pStyle w:val="a8"/>
              <w:ind w:left="720"/>
            </w:pPr>
          </w:p>
          <w:p w:rsidR="009C0541" w:rsidRPr="00492FBD" w:rsidRDefault="009C0541" w:rsidP="0057667E">
            <w:pPr>
              <w:pStyle w:val="a8"/>
              <w:ind w:left="720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факультативных  курсов  </w:t>
            </w:r>
          </w:p>
          <w:p w:rsidR="009C0541" w:rsidRPr="00492FBD" w:rsidRDefault="009C0541" w:rsidP="009C054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Знакомство  с новостями     (мероприятия в профессиональных сообществах);</w:t>
            </w:r>
          </w:p>
          <w:p w:rsidR="009C0541" w:rsidRPr="00492FBD" w:rsidRDefault="009C0541" w:rsidP="009C054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событиях в школе, интересных мероприятиях профессиональной тематики;</w:t>
            </w:r>
          </w:p>
          <w:p w:rsidR="009C0541" w:rsidRPr="00492FBD" w:rsidRDefault="009C0541" w:rsidP="0057667E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492FBD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районных, а также и </w:t>
            </w:r>
          </w:p>
          <w:p w:rsidR="009C0541" w:rsidRPr="00492FBD" w:rsidRDefault="009C0541" w:rsidP="0057667E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и всероссийских </w:t>
            </w:r>
            <w:proofErr w:type="gramStart"/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9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541" w:rsidRPr="00492FBD" w:rsidRDefault="009C0541" w:rsidP="0057667E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(онлайн).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Участие в рубрике «Новости»  НООС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Сентябрь 2020- май 2025г</w:t>
            </w:r>
          </w:p>
        </w:tc>
      </w:tr>
      <w:tr w:rsidR="009C0541" w:rsidRPr="00492FBD" w:rsidTr="0057667E">
        <w:trPr>
          <w:trHeight w:val="2216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7"/>
              </w:numPr>
            </w:pPr>
            <w:r w:rsidRPr="00492FBD">
              <w:t>Публикация методических материалов на НООС и на образовательном портале «</w:t>
            </w:r>
            <w:proofErr w:type="spellStart"/>
            <w:r w:rsidRPr="00492FBD">
              <w:t>Мультиурок</w:t>
            </w:r>
            <w:proofErr w:type="spellEnd"/>
            <w:r w:rsidRPr="00492FBD">
              <w:t>»;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Сертификаты о публикации методических материалов на НООС и </w:t>
            </w: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>на образовательном портале «</w:t>
            </w:r>
            <w:proofErr w:type="spellStart"/>
            <w:r w:rsidRPr="00492FBD">
              <w:t>Мультиурок</w:t>
            </w:r>
            <w:proofErr w:type="spellEnd"/>
            <w:r w:rsidRPr="00492FBD">
              <w:t>»;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t>Общепедагогическая компетенция,</w:t>
            </w:r>
            <w:r w:rsidRPr="00492FBD">
              <w:rPr>
                <w:color w:val="000000"/>
              </w:rPr>
              <w:t xml:space="preserve"> включающая в себя психологическую и педагогическую готовность к развертыванию индивидуальных особенностей психологии и психофизиологии </w:t>
            </w:r>
            <w:r w:rsidRPr="00492FBD">
              <w:rPr>
                <w:color w:val="000000"/>
              </w:rPr>
              <w:lastRenderedPageBreak/>
              <w:t>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lastRenderedPageBreak/>
              <w:t>Работа с детьми с ОВЗ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D93D28" w:rsidP="0057667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совместно со службой сопровождения СОШ№14 «Индивидуальные особенности психологии и психофизиологии познавательных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ОВЗ»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D93D28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D93D28" w:rsidP="0057667E">
            <w:pPr>
              <w:pStyle w:val="a8"/>
              <w:jc w:val="center"/>
            </w:pPr>
            <w:r>
              <w:t>Сентябрь</w:t>
            </w:r>
            <w:r w:rsidR="009C0541" w:rsidRPr="00492FBD">
              <w:t xml:space="preserve"> 2020 г</w:t>
            </w:r>
            <w:r>
              <w:t>-май 2025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lastRenderedPageBreak/>
              <w:t>Предметная компетенция</w:t>
            </w:r>
            <w:r w:rsidRPr="00492FBD">
              <w:rPr>
                <w:color w:val="000000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Нормы орфоэпии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  <w:r w:rsidRPr="00492FBD">
              <w:t>Трудные случаи написания</w:t>
            </w: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  <w:r w:rsidRPr="00492FBD">
              <w:t xml:space="preserve">Нормы русского языка, история слова 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  <w:r w:rsidRPr="00492FBD">
              <w:t>Посещение лекций по литературе и искусству</w:t>
            </w: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8"/>
              </w:numPr>
            </w:pPr>
            <w:r w:rsidRPr="00492FBD">
              <w:t xml:space="preserve">Тренажёры по орфоэпии </w:t>
            </w:r>
            <w:hyperlink r:id="rId7" w:history="1">
              <w:r w:rsidRPr="00CA1661">
                <w:rPr>
                  <w:rStyle w:val="a4"/>
                  <w:color w:val="000000" w:themeColor="text1"/>
                </w:rPr>
                <w:t>https://www.grandexam.ru/words_game/</w:t>
              </w:r>
            </w:hyperlink>
          </w:p>
          <w:p w:rsidR="009C0541" w:rsidRPr="00492FBD" w:rsidRDefault="009C0541" w:rsidP="009C0541">
            <w:pPr>
              <w:pStyle w:val="a8"/>
              <w:numPr>
                <w:ilvl w:val="0"/>
                <w:numId w:val="8"/>
              </w:numPr>
            </w:pPr>
            <w:r w:rsidRPr="00492FBD">
              <w:rPr>
                <w:color w:val="0C0E0D"/>
                <w:shd w:val="clear" w:color="auto" w:fill="FFFFFF"/>
              </w:rPr>
              <w:t>С</w:t>
            </w:r>
            <w:r w:rsidRPr="00492FBD">
              <w:t>правочно-информационный портал ГРАМОТА</w:t>
            </w:r>
            <w:proofErr w:type="gramStart"/>
            <w:r w:rsidRPr="00492FBD">
              <w:t>.Р</w:t>
            </w:r>
            <w:proofErr w:type="gramEnd"/>
            <w:r w:rsidRPr="00492FBD">
              <w:t>У – русский язык для всех</w:t>
            </w:r>
            <w:r w:rsidR="002D1BF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  <w:r w:rsidRPr="00492FBD">
              <w:t>.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8"/>
              </w:numPr>
            </w:pPr>
            <w:r w:rsidRPr="00492FBD">
              <w:t xml:space="preserve"> Фонд русского языка «Родное слово»</w:t>
            </w:r>
            <w:hyperlink r:id="rId8" w:history="1">
              <w:r w:rsidRPr="00CA1661">
                <w:rPr>
                  <w:rStyle w:val="a4"/>
                  <w:color w:val="000000" w:themeColor="text1"/>
                </w:rPr>
                <w:t>http://www.rodnoe-slovo.org/mir</w:t>
              </w:r>
            </w:hyperlink>
          </w:p>
          <w:p w:rsidR="009C0541" w:rsidRPr="00492FBD" w:rsidRDefault="009C0541" w:rsidP="009C0541">
            <w:pPr>
              <w:pStyle w:val="a8"/>
              <w:numPr>
                <w:ilvl w:val="0"/>
                <w:numId w:val="8"/>
              </w:numPr>
            </w:pPr>
            <w:r w:rsidRPr="00492FBD">
              <w:t>«Синяя цапля»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Стабилизация предметных компетенций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Сентябрь 2020- май 2025г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t>Управленческая компетенция,</w:t>
            </w:r>
            <w:r w:rsidRPr="00492FBD">
              <w:rPr>
                <w:color w:val="000000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умениями планировать и организовывать деятельность.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12"/>
              </w:numPr>
              <w:ind w:left="450"/>
            </w:pPr>
            <w:r w:rsidRPr="00492FBD">
              <w:t>Разработка программ по русскому языку и литературе ФГОС ООО и ОСО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12"/>
              </w:numPr>
              <w:ind w:left="450"/>
            </w:pPr>
            <w:r w:rsidRPr="00492FBD">
              <w:t>Разработка программ по родному (русскому) языку и литературе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12"/>
              </w:numPr>
              <w:ind w:left="450"/>
            </w:pPr>
            <w:r w:rsidRPr="00492FBD">
              <w:t>Разработка итоговых контрольных работ в рамках промежуточной аттестации</w:t>
            </w:r>
          </w:p>
          <w:p w:rsidR="009C0541" w:rsidRDefault="009C0541" w:rsidP="009C0541">
            <w:pPr>
              <w:pStyle w:val="a8"/>
              <w:numPr>
                <w:ilvl w:val="0"/>
                <w:numId w:val="12"/>
              </w:numPr>
              <w:ind w:left="450"/>
            </w:pPr>
            <w:r w:rsidRPr="00492FBD">
              <w:t>Освоение инструментов мониторинга ЭШ</w:t>
            </w:r>
          </w:p>
          <w:p w:rsidR="00D93D28" w:rsidRPr="00492FBD" w:rsidRDefault="00D93D28" w:rsidP="00D93D28">
            <w:pPr>
              <w:pStyle w:val="a8"/>
              <w:ind w:left="90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C74C94" w:rsidP="0057667E">
            <w:pPr>
              <w:pStyle w:val="a8"/>
              <w:jc w:val="center"/>
            </w:pPr>
            <w:proofErr w:type="gramStart"/>
            <w:r>
              <w:t>представлены</w:t>
            </w:r>
            <w:proofErr w:type="gramEnd"/>
            <w:r>
              <w:t xml:space="preserve"> на школьном сайте</w:t>
            </w:r>
            <w:r w:rsidRPr="009A55D6">
              <w:t xml:space="preserve"> </w:t>
            </w:r>
            <w:hyperlink r:id="rId9" w:history="1">
              <w:r w:rsidRPr="00831C60">
                <w:rPr>
                  <w:rStyle w:val="a4"/>
                  <w:color w:val="000000" w:themeColor="text1"/>
                </w:rPr>
                <w:t>http://vtsch14.com.ru/index.php/svedeniya-ob-obrazovatelnom-uchrezhdenii/obrazovan</w:t>
              </w:r>
            </w:hyperlink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Август 2019- август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Сентябрь  2019 - май 2020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lastRenderedPageBreak/>
              <w:t>Рефлексивная компетенция, </w:t>
            </w:r>
            <w:r w:rsidRPr="00492FBD">
              <w:rPr>
                <w:color w:val="000000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1. Возможность отслеживания результатов своей деятельности по итогам внешней экспертизы.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1. Техническая внешняя экспертиза </w:t>
            </w:r>
            <w:proofErr w:type="spellStart"/>
            <w:r w:rsidRPr="00492FBD">
              <w:t>НИПКиПРО</w:t>
            </w:r>
            <w:proofErr w:type="spellEnd"/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  <w:r w:rsidRPr="00492FBD">
              <w:t xml:space="preserve">2. Результаты  итогового </w:t>
            </w:r>
            <w:r w:rsidR="00D93D28">
              <w:t>устного тестирования</w:t>
            </w:r>
            <w:r w:rsidRPr="00492FBD">
              <w:t xml:space="preserve">  </w:t>
            </w:r>
            <w:r w:rsidR="00D93D28">
              <w:t xml:space="preserve"> 9-ов</w:t>
            </w:r>
            <w:r w:rsidRPr="00492FBD">
              <w:t xml:space="preserve">  </w:t>
            </w:r>
            <w:r w:rsidR="00D93D28">
              <w:t xml:space="preserve"> по русскому языку</w:t>
            </w:r>
            <w:r w:rsidRPr="00492FBD">
              <w:t xml:space="preserve">                                     3.Результаты ЕГЭ по русскому языку</w:t>
            </w:r>
          </w:p>
          <w:p w:rsidR="009C0541" w:rsidRPr="00492FBD" w:rsidRDefault="009C0541" w:rsidP="0057667E">
            <w:pPr>
              <w:pStyle w:val="a8"/>
            </w:pPr>
            <w:r w:rsidRPr="00492FBD">
              <w:t>4.Карты мониторинга: ОТКРЫТЫЕ УРОКИ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Аттестация  </w:t>
            </w:r>
            <w:proofErr w:type="spellStart"/>
            <w:r w:rsidRPr="00492FBD">
              <w:t>педработников</w:t>
            </w:r>
            <w:proofErr w:type="spellEnd"/>
            <w:r w:rsidRPr="00492FBD">
              <w:t xml:space="preserve">,   </w:t>
            </w:r>
          </w:p>
          <w:p w:rsidR="009C0541" w:rsidRPr="00492FBD" w:rsidRDefault="00D93D28" w:rsidP="0057667E">
            <w:pPr>
              <w:pStyle w:val="a8"/>
              <w:jc w:val="center"/>
            </w:pPr>
            <w:r>
              <w:t>май</w:t>
            </w:r>
            <w:r w:rsidR="009C0541" w:rsidRPr="00492FBD">
              <w:t>, 20</w:t>
            </w:r>
            <w:r>
              <w:t>20</w:t>
            </w:r>
            <w:r w:rsidR="009C0541" w:rsidRPr="00492FBD">
              <w:t>г</w:t>
            </w: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>(высшая категория)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>«Зачёт» - 100%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C74C94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C0541" w:rsidRPr="00492FB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9C0541" w:rsidRPr="00492FBD" w:rsidRDefault="009C0541" w:rsidP="00C7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74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ь, 20</w:t>
            </w:r>
            <w:r w:rsidR="00C74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t>Информационно-коммуникативная компетенция,</w:t>
            </w:r>
            <w:r w:rsidRPr="00492FBD">
              <w:rPr>
                <w:rStyle w:val="a5"/>
                <w:i w:val="0"/>
                <w:color w:val="000000"/>
              </w:rPr>
              <w:t xml:space="preserve"> связанная с умением работать в сфере </w:t>
            </w:r>
            <w:proofErr w:type="gramStart"/>
            <w:r w:rsidRPr="00492FBD">
              <w:rPr>
                <w:rStyle w:val="a5"/>
                <w:i w:val="0"/>
                <w:color w:val="000000"/>
              </w:rPr>
              <w:t>ИК-технологий</w:t>
            </w:r>
            <w:proofErr w:type="gramEnd"/>
            <w:r w:rsidRPr="00492FBD">
              <w:rPr>
                <w:rStyle w:val="a5"/>
                <w:i w:val="0"/>
                <w:color w:val="000000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Формы дистанционного обучения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C74C94" w:rsidP="009C0541">
            <w:pPr>
              <w:pStyle w:val="a8"/>
              <w:numPr>
                <w:ilvl w:val="0"/>
                <w:numId w:val="9"/>
              </w:numPr>
            </w:pPr>
            <w:r>
              <w:t>МЭО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9"/>
              </w:numPr>
            </w:pPr>
            <w:r w:rsidRPr="00492FBD">
              <w:t xml:space="preserve">НООС Интерактивная тетрадь </w:t>
            </w:r>
            <w:proofErr w:type="spellStart"/>
            <w:r w:rsidRPr="00492FBD">
              <w:rPr>
                <w:lang w:val="en-US"/>
              </w:rPr>
              <w:t>Skysmart</w:t>
            </w:r>
            <w:proofErr w:type="spellEnd"/>
          </w:p>
          <w:p w:rsidR="009C0541" w:rsidRPr="00492FBD" w:rsidRDefault="009C0541" w:rsidP="009C0541">
            <w:pPr>
              <w:pStyle w:val="a8"/>
              <w:numPr>
                <w:ilvl w:val="0"/>
                <w:numId w:val="9"/>
              </w:numPr>
            </w:pPr>
            <w:r w:rsidRPr="00492FBD">
              <w:t>Сайт «</w:t>
            </w:r>
            <w:proofErr w:type="spellStart"/>
            <w:r w:rsidRPr="00492FBD">
              <w:t>Видеоуроки</w:t>
            </w:r>
            <w:proofErr w:type="spellEnd"/>
            <w:r w:rsidRPr="00492FBD">
              <w:t>»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9"/>
              </w:numPr>
            </w:pPr>
            <w:r w:rsidRPr="00492FBD">
              <w:t xml:space="preserve">Сайт </w:t>
            </w:r>
            <w:proofErr w:type="spellStart"/>
            <w:r w:rsidRPr="00492FBD">
              <w:rPr>
                <w:lang w:val="en-US"/>
              </w:rPr>
              <w:t>TestPad</w:t>
            </w:r>
            <w:proofErr w:type="spellEnd"/>
            <w:r w:rsidRPr="00492FBD">
              <w:rPr>
                <w:lang w:val="en-US"/>
              </w:rPr>
              <w:t xml:space="preserve"> 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9"/>
              </w:numPr>
            </w:pPr>
            <w:r w:rsidRPr="00492FBD">
              <w:t>Онлайн-школа – «</w:t>
            </w:r>
            <w:proofErr w:type="spellStart"/>
            <w:r w:rsidRPr="00492FBD">
              <w:t>Инфоурок</w:t>
            </w:r>
            <w:proofErr w:type="spellEnd"/>
            <w:r w:rsidRPr="00492FBD">
              <w:t>»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6"/>
              </w:numPr>
            </w:pPr>
            <w:r w:rsidRPr="00492FBD">
              <w:t xml:space="preserve">Организация работы с учащимися </w:t>
            </w:r>
            <w:r w:rsidR="00C74C94">
              <w:t>9</w:t>
            </w:r>
            <w:r w:rsidRPr="00492FBD">
              <w:t xml:space="preserve"> классов в дистанционном режиме</w:t>
            </w:r>
          </w:p>
          <w:p w:rsidR="009C0541" w:rsidRPr="00492FBD" w:rsidRDefault="009C0541" w:rsidP="00C74C94">
            <w:pPr>
              <w:pStyle w:val="a8"/>
              <w:numPr>
                <w:ilvl w:val="0"/>
                <w:numId w:val="6"/>
              </w:numPr>
            </w:pPr>
            <w:r w:rsidRPr="00492FBD">
              <w:t>Разработка и публикация тестов и интерактивных диктантов</w:t>
            </w:r>
            <w:r w:rsidR="00C74C94">
              <w:t>, контрольных тестов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Апрель  2020 – май 2025</w:t>
            </w:r>
          </w:p>
        </w:tc>
      </w:tr>
      <w:tr w:rsidR="009C0541" w:rsidRPr="00492FBD" w:rsidTr="0057667E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t>Компетенция в сфере инновационной деятельности,</w:t>
            </w:r>
            <w:r w:rsidRPr="00492FBD">
              <w:rPr>
                <w:color w:val="000000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>Дистанционное обучение</w:t>
            </w:r>
            <w:r w:rsidRPr="00492FBD">
              <w:rPr>
                <w:lang w:eastAsia="ru-RU"/>
              </w:rPr>
              <w:t xml:space="preserve"> </w:t>
            </w:r>
            <w:proofErr w:type="spellStart"/>
            <w:r w:rsidRPr="00492FBD">
              <w:rPr>
                <w:lang w:eastAsia="ru-RU"/>
              </w:rPr>
              <w:t>ЯКласс</w:t>
            </w:r>
            <w:proofErr w:type="spellEnd"/>
            <w:proofErr w:type="gramStart"/>
            <w:r w:rsidRPr="00492FBD">
              <w:t xml:space="preserve"> </w:t>
            </w:r>
            <w:r w:rsidR="00C74C94">
              <w:t>,</w:t>
            </w:r>
            <w:proofErr w:type="gramEnd"/>
            <w:r w:rsidR="00C74C94">
              <w:t xml:space="preserve"> МЭО, </w:t>
            </w:r>
            <w:proofErr w:type="spellStart"/>
            <w:r w:rsidR="00C74C94">
              <w:t>Знайка</w:t>
            </w:r>
            <w:proofErr w:type="spellEnd"/>
            <w:r w:rsidR="00C74C94">
              <w:t>. Р</w:t>
            </w:r>
            <w:proofErr w:type="gramStart"/>
            <w:r w:rsidR="00C74C94">
              <w:t>У-</w:t>
            </w:r>
            <w:proofErr w:type="gramEnd"/>
            <w:r w:rsidR="00C74C94">
              <w:t xml:space="preserve"> образовательный портал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Работа с </w:t>
            </w:r>
            <w:proofErr w:type="gramStart"/>
            <w:r w:rsidRPr="00492FBD">
              <w:t>обучаемыми</w:t>
            </w:r>
            <w:proofErr w:type="gramEnd"/>
            <w:r w:rsidRPr="00492FBD">
              <w:t xml:space="preserve"> на индивидуальном обучении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C74C94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2020-2025год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41" w:rsidRPr="00492FBD" w:rsidTr="0057667E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6"/>
              <w:ind w:firstLine="442"/>
              <w:jc w:val="both"/>
            </w:pPr>
            <w:r w:rsidRPr="00492FBD">
              <w:rPr>
                <w:rStyle w:val="a5"/>
                <w:b/>
                <w:i w:val="0"/>
                <w:color w:val="000000"/>
              </w:rPr>
              <w:t>Креативная компетенция, </w:t>
            </w:r>
            <w:r w:rsidRPr="00492FBD">
              <w:rPr>
                <w:color w:val="000000"/>
              </w:rPr>
              <w:t xml:space="preserve">т.е. умение учителя выводить деятельность на творческий, </w:t>
            </w:r>
            <w:r w:rsidRPr="00492FBD">
              <w:rPr>
                <w:color w:val="000000"/>
              </w:rPr>
              <w:lastRenderedPageBreak/>
              <w:t>исследовательский уровень.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</w:pPr>
            <w:r w:rsidRPr="00492FBD">
              <w:lastRenderedPageBreak/>
              <w:t>Предметные декады</w:t>
            </w:r>
          </w:p>
          <w:p w:rsidR="009C0541" w:rsidRPr="00492FBD" w:rsidRDefault="009C0541" w:rsidP="0057667E">
            <w:pPr>
              <w:pStyle w:val="a8"/>
            </w:pPr>
            <w:r w:rsidRPr="00492FBD">
              <w:t>Конкурсы</w:t>
            </w:r>
          </w:p>
          <w:p w:rsidR="009C0541" w:rsidRPr="00492FBD" w:rsidRDefault="009C0541" w:rsidP="0057667E">
            <w:pPr>
              <w:pStyle w:val="a8"/>
            </w:pPr>
            <w:r w:rsidRPr="00492FBD">
              <w:t>Олимпиады</w:t>
            </w:r>
          </w:p>
          <w:p w:rsidR="009C0541" w:rsidRPr="00492FBD" w:rsidRDefault="009C0541" w:rsidP="0057667E">
            <w:pPr>
              <w:pStyle w:val="a8"/>
            </w:pPr>
            <w:r w:rsidRPr="00492FBD">
              <w:t>НПК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7F6ACB" w:rsidP="009C0541">
            <w:pPr>
              <w:pStyle w:val="a8"/>
              <w:numPr>
                <w:ilvl w:val="0"/>
                <w:numId w:val="10"/>
              </w:numPr>
            </w:pPr>
            <w:r>
              <w:t>Театрализованная игра для старшеклассников «Знатоки литературы»</w:t>
            </w:r>
          </w:p>
          <w:p w:rsidR="009C0541" w:rsidRPr="00492FBD" w:rsidRDefault="0033307C" w:rsidP="009C0541">
            <w:pPr>
              <w:pStyle w:val="a8"/>
              <w:numPr>
                <w:ilvl w:val="0"/>
                <w:numId w:val="10"/>
              </w:numPr>
            </w:pPr>
            <w:r>
              <w:lastRenderedPageBreak/>
              <w:t xml:space="preserve">Поэтический конкурс, </w:t>
            </w:r>
            <w:r w:rsidR="007F6ACB">
              <w:t>посвящённ</w:t>
            </w:r>
            <w:r>
              <w:t>ый</w:t>
            </w:r>
            <w:r w:rsidR="007F6ACB">
              <w:t xml:space="preserve"> 70-летию Побед</w:t>
            </w:r>
            <w:proofErr w:type="gramStart"/>
            <w:r w:rsidR="007F6ACB">
              <w:t>ы(</w:t>
            </w:r>
            <w:proofErr w:type="gramEnd"/>
            <w:r w:rsidR="007F6ACB">
              <w:t xml:space="preserve">совместно с сельской библиотекой) </w:t>
            </w:r>
          </w:p>
          <w:p w:rsidR="009C0541" w:rsidRDefault="007F6ACB" w:rsidP="009C0541">
            <w:pPr>
              <w:pStyle w:val="a8"/>
              <w:numPr>
                <w:ilvl w:val="0"/>
                <w:numId w:val="10"/>
              </w:numPr>
            </w:pPr>
            <w:r>
              <w:t>Литературно-музыкальная композиция «Их именами названы улицы нашего села»</w:t>
            </w:r>
            <w:r w:rsidR="0033307C">
              <w:t xml:space="preserve"> </w:t>
            </w:r>
            <w:r>
              <w:t>(к 70-летию Победы)</w:t>
            </w:r>
          </w:p>
          <w:p w:rsidR="007F6ACB" w:rsidRPr="00492FBD" w:rsidRDefault="0033307C" w:rsidP="009C0541">
            <w:pPr>
              <w:pStyle w:val="a8"/>
              <w:numPr>
                <w:ilvl w:val="0"/>
                <w:numId w:val="10"/>
              </w:numPr>
            </w:pPr>
            <w:r>
              <w:t xml:space="preserve">Акции </w:t>
            </w:r>
            <w:r w:rsidR="007F6ACB">
              <w:t xml:space="preserve"> «Свеча Памяти», «Письмо ветерану»</w:t>
            </w:r>
            <w:proofErr w:type="gramStart"/>
            <w:r w:rsidR="007F6ACB">
              <w:t>,»</w:t>
            </w:r>
            <w:proofErr w:type="gramEnd"/>
            <w:r w:rsidR="007F6ACB">
              <w:t>Бессмертный полк»</w:t>
            </w:r>
          </w:p>
          <w:p w:rsidR="009C0541" w:rsidRPr="00492FBD" w:rsidRDefault="009C0541" w:rsidP="009C0541">
            <w:pPr>
              <w:pStyle w:val="a8"/>
              <w:numPr>
                <w:ilvl w:val="0"/>
                <w:numId w:val="10"/>
              </w:numPr>
            </w:pPr>
            <w:r w:rsidRPr="00492FBD">
              <w:t>Подготовка учащихся к НПК</w:t>
            </w:r>
          </w:p>
          <w:p w:rsidR="009C0541" w:rsidRPr="00492FBD" w:rsidRDefault="009C0541" w:rsidP="0033307C">
            <w:pPr>
              <w:pStyle w:val="a8"/>
              <w:ind w:left="450"/>
            </w:pPr>
            <w:r w:rsidRPr="00492FBD">
              <w:t xml:space="preserve"> "Живая классика"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lastRenderedPageBreak/>
              <w:t>Мероприятия проведены</w:t>
            </w: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( сотрудничество классных команд, создание условий для повышения мотивация к изучению русского языка </w:t>
            </w:r>
            <w:r w:rsidRPr="00492FBD">
              <w:lastRenderedPageBreak/>
              <w:t>и литературы)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Апрель 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7F6ACB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23 июня, 2019г</w:t>
            </w: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41" w:rsidRPr="00492FBD" w:rsidRDefault="009C0541" w:rsidP="0057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41" w:rsidRPr="00492FBD" w:rsidRDefault="009C0541" w:rsidP="009C0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План повышения квалификации</w:t>
      </w:r>
    </w:p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92FB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492FBD">
        <w:rPr>
          <w:rFonts w:ascii="Times New Roman" w:hAnsi="Times New Roman" w:cs="Times New Roman"/>
          <w:b/>
          <w:sz w:val="24"/>
          <w:szCs w:val="24"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9C0541" w:rsidRPr="00492FBD" w:rsidTr="0057667E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результат</w:t>
            </w:r>
          </w:p>
        </w:tc>
      </w:tr>
      <w:tr w:rsidR="009C0541" w:rsidRPr="00492FBD" w:rsidTr="0057667E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proofErr w:type="spellStart"/>
            <w:r w:rsidRPr="00492FBD">
              <w:t>Внутришкольное</w:t>
            </w:r>
            <w:proofErr w:type="spellEnd"/>
            <w:r w:rsidRPr="00492FBD">
              <w:t xml:space="preserve"> повышение квалификации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 w:rsidRPr="002D1BF1">
              <w:rPr>
                <w:iCs/>
              </w:rPr>
              <w:t>Компетенция в сфере инновационной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Проектная деятельность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Октябрь 2019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 w:rsidRPr="002D1BF1">
              <w:rPr>
                <w:iCs/>
              </w:rPr>
              <w:t>Компетенция в сфере инновационной деятельности</w:t>
            </w:r>
            <w:bookmarkStart w:id="0" w:name="_GoBack"/>
            <w:bookmarkEnd w:id="0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Психологическое выгорание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2D1BF1" w:rsidP="0057667E">
            <w:pPr>
              <w:pStyle w:val="a8"/>
              <w:jc w:val="center"/>
            </w:pPr>
            <w:r>
              <w:t>Март 2020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Внешкольное повышение квалификации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ACB" w:rsidRDefault="007F6ACB" w:rsidP="007F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675D5F" w:rsidRDefault="009C0541" w:rsidP="0057667E">
            <w:pPr>
              <w:pStyle w:val="aa"/>
              <w:ind w:left="0"/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</w:pPr>
            <w:r w:rsidRPr="0067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1.Курсы</w:t>
            </w:r>
            <w:r w:rsidRPr="00675D5F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 xml:space="preserve"> повышения квалификации </w:t>
            </w:r>
            <w:r w:rsidRPr="0067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(ГБУДПО Новосибирской области «Областной центр информационных технологий»).</w:t>
            </w:r>
          </w:p>
          <w:p w:rsidR="00675D5F" w:rsidRDefault="00675D5F" w:rsidP="0057667E">
            <w:pPr>
              <w:pStyle w:val="a8"/>
            </w:pPr>
          </w:p>
          <w:p w:rsidR="009C0541" w:rsidRPr="00675D5F" w:rsidRDefault="009C0541" w:rsidP="0057667E">
            <w:pPr>
              <w:pStyle w:val="a8"/>
            </w:pPr>
            <w:r w:rsidRPr="00492FBD">
              <w:t>2.</w:t>
            </w:r>
            <w:r w:rsidRPr="00675D5F">
              <w:t xml:space="preserve">Курсы </w:t>
            </w:r>
            <w:r w:rsidRPr="00675D5F">
              <w:rPr>
                <w:rFonts w:eastAsia="MS Mincho"/>
                <w:bCs/>
                <w:spacing w:val="-2"/>
              </w:rPr>
              <w:t xml:space="preserve">повышения квалификации </w:t>
            </w:r>
          </w:p>
          <w:p w:rsidR="009C0541" w:rsidRDefault="009C0541" w:rsidP="005766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5D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D5F" w:rsidRPr="00675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5D5F" w:rsidRPr="00675D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675D5F" w:rsidRPr="00675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5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EE8" w:rsidRDefault="00277EE8" w:rsidP="005766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E8" w:rsidRPr="00B74DC5" w:rsidRDefault="00277EE8" w:rsidP="00277EE8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3Онлай курсы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ЦИДО «Умная методика»</w:t>
            </w:r>
          </w:p>
          <w:p w:rsidR="00277EE8" w:rsidRPr="00675D5F" w:rsidRDefault="00277EE8" w:rsidP="005766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4.Курсы повышения квалификации ЦИДО «Умная методика»</w:t>
            </w:r>
          </w:p>
          <w:p w:rsidR="009C0541" w:rsidRPr="00492FBD" w:rsidRDefault="009C0541" w:rsidP="0057667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="0067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75D5F" w:rsidRPr="00B74DC5">
              <w:rPr>
                <w:rFonts w:ascii="Times New Roman" w:eastAsia="MS Mincho" w:hAnsi="Times New Roman"/>
                <w:bCs/>
                <w:spacing w:val="-2"/>
              </w:rPr>
              <w:t>Эффективные технологии подготовки обучающихся к ЕГЭ по русскому языку» (на материале модульного курса «Я сдам ЕГЭ»</w:t>
            </w:r>
            <w:proofErr w:type="gramEnd"/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</w:pPr>
          </w:p>
          <w:p w:rsidR="009C0541" w:rsidRPr="00492FBD" w:rsidRDefault="009C0541" w:rsidP="0057667E">
            <w:pPr>
              <w:pStyle w:val="a8"/>
            </w:pPr>
          </w:p>
          <w:p w:rsidR="009C0541" w:rsidRDefault="00675D5F" w:rsidP="00675D5F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rFonts w:eastAsia="MS Mincho"/>
                <w:b w:val="0"/>
                <w:spacing w:val="-2"/>
                <w:sz w:val="22"/>
                <w:szCs w:val="22"/>
              </w:rPr>
            </w:pPr>
            <w:r w:rsidRPr="00675D5F">
              <w:rPr>
                <w:rFonts w:eastAsia="MS Mincho"/>
                <w:b w:val="0"/>
                <w:spacing w:val="-2"/>
                <w:sz w:val="22"/>
                <w:szCs w:val="22"/>
              </w:rPr>
              <w:t xml:space="preserve">«Методические аспекты при изучении русской литературы </w:t>
            </w:r>
            <w:r>
              <w:rPr>
                <w:rFonts w:eastAsia="MS Mincho"/>
                <w:b w:val="0"/>
                <w:spacing w:val="-2"/>
                <w:sz w:val="22"/>
                <w:szCs w:val="22"/>
              </w:rPr>
              <w:t xml:space="preserve">и русского языка в </w:t>
            </w:r>
            <w:r w:rsidRPr="00675D5F">
              <w:rPr>
                <w:rFonts w:eastAsia="MS Mincho"/>
                <w:b w:val="0"/>
                <w:spacing w:val="-2"/>
                <w:sz w:val="22"/>
                <w:szCs w:val="22"/>
              </w:rPr>
              <w:t>современной школе»</w:t>
            </w:r>
          </w:p>
          <w:p w:rsidR="00277EE8" w:rsidRDefault="00277EE8" w:rsidP="00277EE8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 «Как подготовить 9-ов к выполнению «новых» и </w:t>
            </w: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lastRenderedPageBreak/>
              <w:t xml:space="preserve">«старых» заданий на ОГЭ-2020?» </w:t>
            </w:r>
          </w:p>
          <w:p w:rsidR="00277EE8" w:rsidRPr="00B74DC5" w:rsidRDefault="00277EE8" w:rsidP="00277EE8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«Актуальные методические практики развития функциональной грамотности при обучении русскому языку и литературе в условиях реализации ФГОС»</w:t>
            </w:r>
          </w:p>
          <w:p w:rsidR="00277EE8" w:rsidRDefault="00277EE8" w:rsidP="00675D5F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rFonts w:eastAsia="MS Mincho"/>
                <w:b w:val="0"/>
                <w:spacing w:val="-2"/>
                <w:sz w:val="22"/>
                <w:szCs w:val="22"/>
              </w:rPr>
            </w:pPr>
          </w:p>
          <w:p w:rsidR="00277EE8" w:rsidRPr="00675D5F" w:rsidRDefault="00277EE8" w:rsidP="00675D5F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b w:val="0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D5F" w:rsidRPr="00B74DC5" w:rsidRDefault="00675D5F" w:rsidP="00675D5F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lastRenderedPageBreak/>
              <w:t>с 23 по 24 августа 201</w:t>
            </w:r>
            <w:r>
              <w:rPr>
                <w:rFonts w:ascii="Times New Roman" w:eastAsia="MS Mincho" w:hAnsi="Times New Roman" w:cs="Times New Roman"/>
                <w:bCs/>
                <w:spacing w:val="-2"/>
              </w:rPr>
              <w:t>9</w:t>
            </w: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г НИПК и </w:t>
            </w:r>
            <w:proofErr w:type="gramStart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ПРО</w:t>
            </w:r>
            <w:proofErr w:type="gramEnd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. №ПК-ГО916-102 г</w:t>
            </w:r>
            <w:proofErr w:type="gramStart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.М</w:t>
            </w:r>
            <w:proofErr w:type="gramEnd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осква</w:t>
            </w:r>
            <w:r>
              <w:rPr>
                <w:rFonts w:ascii="Times New Roman" w:eastAsia="MS Mincho" w:hAnsi="Times New Roman" w:cs="Times New Roman"/>
                <w:bCs/>
                <w:spacing w:val="-2"/>
              </w:rPr>
              <w:t>, 16 часов</w:t>
            </w:r>
          </w:p>
          <w:p w:rsidR="009C0541" w:rsidRPr="00492FBD" w:rsidRDefault="009C0541" w:rsidP="0057667E">
            <w:pPr>
              <w:pStyle w:val="a8"/>
              <w:jc w:val="center"/>
              <w:rPr>
                <w:lang w:eastAsia="ru-RU"/>
              </w:rPr>
            </w:pPr>
          </w:p>
          <w:p w:rsidR="009C0541" w:rsidRPr="00492FBD" w:rsidRDefault="009C0541" w:rsidP="0057667E">
            <w:pPr>
              <w:pStyle w:val="a8"/>
              <w:jc w:val="center"/>
              <w:rPr>
                <w:lang w:eastAsia="ru-RU"/>
              </w:rPr>
            </w:pPr>
          </w:p>
          <w:p w:rsidR="009C0541" w:rsidRPr="00492FBD" w:rsidRDefault="009C0541" w:rsidP="0057667E">
            <w:pPr>
              <w:pStyle w:val="a8"/>
              <w:jc w:val="center"/>
              <w:rPr>
                <w:lang w:eastAsia="ru-RU"/>
              </w:rPr>
            </w:pPr>
          </w:p>
          <w:p w:rsidR="009C0541" w:rsidRPr="00492FBD" w:rsidRDefault="009C0541" w:rsidP="0057667E">
            <w:pPr>
              <w:pStyle w:val="a8"/>
              <w:jc w:val="center"/>
              <w:rPr>
                <w:lang w:eastAsia="ru-RU"/>
              </w:rPr>
            </w:pPr>
          </w:p>
          <w:p w:rsidR="009C0541" w:rsidRPr="00492FBD" w:rsidRDefault="009C0541" w:rsidP="0057667E">
            <w:pPr>
              <w:pStyle w:val="a8"/>
              <w:jc w:val="center"/>
              <w:rPr>
                <w:lang w:eastAsia="ru-RU"/>
              </w:rPr>
            </w:pPr>
          </w:p>
          <w:p w:rsidR="009C0541" w:rsidRDefault="009C0541" w:rsidP="00675D5F">
            <w:pPr>
              <w:pStyle w:val="a8"/>
              <w:jc w:val="center"/>
            </w:pPr>
            <w:r w:rsidRPr="00492FBD">
              <w:t xml:space="preserve"> </w:t>
            </w:r>
            <w:r w:rsidR="00675D5F">
              <w:t>Январь-февраль 2019г</w:t>
            </w:r>
          </w:p>
          <w:p w:rsidR="00277EE8" w:rsidRDefault="00277EE8" w:rsidP="00675D5F">
            <w:pPr>
              <w:pStyle w:val="a8"/>
              <w:jc w:val="center"/>
            </w:pPr>
          </w:p>
          <w:p w:rsidR="00277EE8" w:rsidRDefault="00277EE8" w:rsidP="00675D5F">
            <w:pPr>
              <w:pStyle w:val="a8"/>
              <w:jc w:val="center"/>
            </w:pPr>
          </w:p>
          <w:p w:rsidR="00277EE8" w:rsidRDefault="00277EE8" w:rsidP="00675D5F">
            <w:pPr>
              <w:pStyle w:val="a8"/>
              <w:jc w:val="center"/>
            </w:pPr>
          </w:p>
          <w:p w:rsidR="00277EE8" w:rsidRDefault="00277EE8" w:rsidP="00675D5F">
            <w:pPr>
              <w:pStyle w:val="a8"/>
              <w:jc w:val="center"/>
              <w:rPr>
                <w:rFonts w:eastAsia="MS Mincho"/>
                <w:bCs/>
                <w:spacing w:val="-2"/>
              </w:rPr>
            </w:pPr>
            <w:r>
              <w:rPr>
                <w:rFonts w:eastAsia="MS Mincho"/>
                <w:bCs/>
                <w:spacing w:val="-2"/>
              </w:rPr>
              <w:t>С</w:t>
            </w:r>
            <w:r w:rsidRPr="00B74DC5">
              <w:rPr>
                <w:rFonts w:eastAsia="MS Mincho"/>
                <w:bCs/>
                <w:spacing w:val="-2"/>
              </w:rPr>
              <w:t xml:space="preserve"> использованием </w:t>
            </w:r>
            <w:proofErr w:type="gramStart"/>
            <w:r w:rsidRPr="00B74DC5">
              <w:rPr>
                <w:rFonts w:eastAsia="MS Mincho"/>
                <w:bCs/>
                <w:spacing w:val="-2"/>
              </w:rPr>
              <w:t>дистанционной</w:t>
            </w:r>
            <w:proofErr w:type="gramEnd"/>
            <w:r w:rsidRPr="00B74DC5">
              <w:rPr>
                <w:rFonts w:eastAsia="MS Mincho"/>
                <w:bCs/>
                <w:spacing w:val="-2"/>
              </w:rPr>
              <w:t xml:space="preserve"> онлайн-</w:t>
            </w:r>
            <w:r w:rsidRPr="00B74DC5">
              <w:rPr>
                <w:rFonts w:eastAsia="MS Mincho"/>
                <w:bCs/>
                <w:spacing w:val="-2"/>
              </w:rPr>
              <w:lastRenderedPageBreak/>
              <w:t>среды для преподавателей русского</w:t>
            </w:r>
            <w:r>
              <w:rPr>
                <w:rFonts w:eastAsia="MS Mincho"/>
                <w:bCs/>
                <w:spacing w:val="-2"/>
              </w:rPr>
              <w:t xml:space="preserve"> </w:t>
            </w:r>
            <w:r w:rsidRPr="00B74DC5">
              <w:rPr>
                <w:rFonts w:eastAsia="MS Mincho"/>
                <w:bCs/>
                <w:spacing w:val="-2"/>
              </w:rPr>
              <w:t xml:space="preserve">языка в объёме 24 часа, </w:t>
            </w:r>
            <w:proofErr w:type="spellStart"/>
            <w:r w:rsidRPr="00B74DC5">
              <w:rPr>
                <w:rFonts w:eastAsia="MS Mincho"/>
                <w:bCs/>
                <w:spacing w:val="-2"/>
              </w:rPr>
              <w:t>Нарушевич</w:t>
            </w:r>
            <w:proofErr w:type="spellEnd"/>
            <w:r w:rsidRPr="00B74DC5">
              <w:rPr>
                <w:rFonts w:eastAsia="MS Mincho"/>
                <w:bCs/>
                <w:spacing w:val="-2"/>
              </w:rPr>
              <w:t xml:space="preserve"> А.Г.</w:t>
            </w:r>
          </w:p>
          <w:p w:rsidR="00277EE8" w:rsidRDefault="00277EE8" w:rsidP="00675D5F">
            <w:pPr>
              <w:pStyle w:val="a8"/>
              <w:jc w:val="center"/>
            </w:pPr>
          </w:p>
          <w:p w:rsidR="00277EE8" w:rsidRDefault="00277EE8" w:rsidP="00675D5F">
            <w:pPr>
              <w:pStyle w:val="a8"/>
              <w:jc w:val="center"/>
            </w:pPr>
          </w:p>
          <w:p w:rsidR="00277EE8" w:rsidRPr="00492FBD" w:rsidRDefault="00277EE8" w:rsidP="00675D5F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Default="00277EE8" w:rsidP="0057667E">
            <w:pPr>
              <w:pStyle w:val="a8"/>
              <w:jc w:val="center"/>
            </w:pPr>
            <w:r>
              <w:lastRenderedPageBreak/>
              <w:t xml:space="preserve">Удостоверение </w:t>
            </w: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  <w:r>
              <w:t>Сертификат</w:t>
            </w: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Default="00277EE8" w:rsidP="0057667E">
            <w:pPr>
              <w:pStyle w:val="a8"/>
              <w:jc w:val="center"/>
            </w:pPr>
          </w:p>
          <w:p w:rsidR="00277EE8" w:rsidRPr="00492FBD" w:rsidRDefault="00277EE8" w:rsidP="0057667E">
            <w:pPr>
              <w:pStyle w:val="a8"/>
              <w:jc w:val="center"/>
            </w:pPr>
            <w:r>
              <w:t>Сертификат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Курсы по русскому языку и литературе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2024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BA0712" w:rsidP="0057667E">
            <w:pPr>
              <w:pStyle w:val="a8"/>
              <w:jc w:val="center"/>
            </w:pPr>
            <w:r>
              <w:rPr>
                <w:lang w:eastAsia="ru-RU"/>
              </w:rP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BA0712" w:rsidP="00BA0712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«Использование коммуникативно-речевых задач в процессе подготовки к ГИА по русскому язык</w:t>
            </w:r>
            <w:proofErr w:type="gramStart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у(</w:t>
            </w:r>
            <w:proofErr w:type="gramEnd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в формате ОГЭ и ЕГЭ) лекция </w:t>
            </w:r>
            <w:proofErr w:type="spellStart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Егораевой</w:t>
            </w:r>
            <w:proofErr w:type="spellEnd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 Г.Т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712" w:rsidRPr="00B74DC5" w:rsidRDefault="00BA0712" w:rsidP="00BA0712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14 сентября201</w:t>
            </w:r>
            <w:r>
              <w:rPr>
                <w:rFonts w:ascii="Times New Roman" w:eastAsia="MS Mincho" w:hAnsi="Times New Roman" w:cs="Times New Roman"/>
                <w:bCs/>
                <w:spacing w:val="-2"/>
              </w:rPr>
              <w:t>9</w:t>
            </w: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г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Сертификат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proofErr w:type="spellStart"/>
            <w:r w:rsidRPr="00492FBD">
              <w:t>Вебинар</w:t>
            </w:r>
            <w:proofErr w:type="spell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EE8" w:rsidRPr="00B74DC5" w:rsidRDefault="00277EE8" w:rsidP="00277EE8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«Развитие функциональной грамотности на уроках и не только»</w:t>
            </w:r>
          </w:p>
          <w:p w:rsidR="009C0541" w:rsidRPr="00492FBD" w:rsidRDefault="009C0541" w:rsidP="00277EE8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EE8" w:rsidRPr="00B74DC5" w:rsidRDefault="00277EE8" w:rsidP="00277EE8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13 декабря 201</w:t>
            </w:r>
            <w:r>
              <w:rPr>
                <w:rFonts w:ascii="Times New Roman" w:eastAsia="MS Mincho" w:hAnsi="Times New Roman" w:cs="Times New Roman"/>
                <w:bCs/>
                <w:spacing w:val="-2"/>
              </w:rPr>
              <w:t>9</w:t>
            </w: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г 2часа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Сертификат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BA0712" w:rsidP="0057667E">
            <w:pPr>
              <w:pStyle w:val="a8"/>
              <w:jc w:val="center"/>
            </w:pPr>
            <w:r>
              <w:t>Семинар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BA0712" w:rsidP="00BA0712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«Трудные задания на ЕГЭ: анализ ошибок и приёмы эффективной подготовки»,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712" w:rsidRPr="00B74DC5" w:rsidRDefault="00BA0712" w:rsidP="00BA0712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6 часов лектор </w:t>
            </w:r>
            <w:proofErr w:type="spellStart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>Гармаш</w:t>
            </w:r>
            <w:proofErr w:type="spellEnd"/>
            <w:r w:rsidRPr="00B74DC5">
              <w:rPr>
                <w:rFonts w:ascii="Times New Roman" w:eastAsia="MS Mincho" w:hAnsi="Times New Roman" w:cs="Times New Roman"/>
                <w:bCs/>
                <w:spacing w:val="-2"/>
              </w:rPr>
              <w:t xml:space="preserve"> С.В. 10.03.2019г. Регистрационный №19-02-01.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Сертификат</w:t>
            </w:r>
          </w:p>
        </w:tc>
      </w:tr>
      <w:tr w:rsidR="009C0541" w:rsidRPr="00492FBD" w:rsidTr="0057667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</w:tc>
      </w:tr>
    </w:tbl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9C0541" w:rsidRPr="00492FBD" w:rsidTr="0057667E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Результаты </w:t>
            </w:r>
          </w:p>
        </w:tc>
      </w:tr>
      <w:tr w:rsidR="009C0541" w:rsidRPr="00492FBD" w:rsidTr="0057667E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9C0541">
            <w:pPr>
              <w:pStyle w:val="a8"/>
              <w:numPr>
                <w:ilvl w:val="0"/>
                <w:numId w:val="11"/>
              </w:numPr>
            </w:pPr>
            <w:r w:rsidRPr="00492FBD">
              <w:t>Открытый</w:t>
            </w:r>
            <w:r w:rsidR="00743A8F">
              <w:t xml:space="preserve"> </w:t>
            </w:r>
            <w:r w:rsidRPr="00492FBD">
              <w:t>урок</w:t>
            </w:r>
            <w:r w:rsidR="00743A8F">
              <w:t xml:space="preserve"> по технологии РКМЧП в старших классах</w:t>
            </w:r>
          </w:p>
          <w:p w:rsidR="009C0541" w:rsidRPr="00492FBD" w:rsidRDefault="009C0541" w:rsidP="0057667E">
            <w:pPr>
              <w:pStyle w:val="a8"/>
              <w:ind w:left="810"/>
            </w:pPr>
          </w:p>
          <w:p w:rsidR="009C0541" w:rsidRPr="00492FBD" w:rsidRDefault="00743A8F" w:rsidP="009C0541">
            <w:pPr>
              <w:pStyle w:val="a8"/>
              <w:numPr>
                <w:ilvl w:val="0"/>
                <w:numId w:val="11"/>
              </w:numPr>
              <w:jc w:val="center"/>
            </w:pPr>
            <w:r>
              <w:t>Литературно-музыкальная композиция «Нам жить и помнить»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33307C">
            <w:pPr>
              <w:pStyle w:val="a8"/>
              <w:jc w:val="center"/>
            </w:pPr>
            <w:r w:rsidRPr="00492FBD">
              <w:t xml:space="preserve">Представить опыт работы по </w:t>
            </w:r>
            <w:r w:rsidR="00743A8F">
              <w:t>проведению уроков по ТРКРЧП</w:t>
            </w:r>
            <w:r w:rsidRPr="00492FBD">
              <w:t>.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Январь</w:t>
            </w:r>
            <w:r w:rsidR="00743A8F">
              <w:t>-май 2021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743A8F" w:rsidP="0057667E">
            <w:pPr>
              <w:pStyle w:val="a8"/>
              <w:jc w:val="center"/>
            </w:pPr>
            <w:r>
              <w:t>Май 2021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743A8F">
            <w:pPr>
              <w:pStyle w:val="a8"/>
              <w:jc w:val="center"/>
            </w:pPr>
          </w:p>
        </w:tc>
      </w:tr>
    </w:tbl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План методической (научно-методической) работы</w:t>
      </w:r>
    </w:p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9C0541" w:rsidRPr="00492FBD" w:rsidTr="0057667E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Результаты </w:t>
            </w:r>
          </w:p>
        </w:tc>
      </w:tr>
      <w:tr w:rsidR="009C0541" w:rsidRPr="00492FBD" w:rsidTr="0057667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C" w:rsidRPr="00CA1661" w:rsidRDefault="0033307C" w:rsidP="00333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1661">
              <w:rPr>
                <w:rFonts w:ascii="Times New Roman" w:hAnsi="Times New Roman" w:cs="Times New Roman"/>
                <w:sz w:val="24"/>
                <w:szCs w:val="24"/>
              </w:rPr>
              <w:t>«Формирование речевой компетенции средствами русского языка и   литературы в рамках реализации ФГОС»</w:t>
            </w:r>
            <w:r w:rsidRPr="00CA16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CA1661" w:rsidP="0057667E">
            <w:pPr>
              <w:pStyle w:val="a8"/>
              <w:jc w:val="center"/>
            </w:pPr>
            <w:r>
              <w:t>Обобщение опыта работы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CA1661" w:rsidP="0057667E">
            <w:pPr>
              <w:pStyle w:val="a8"/>
              <w:jc w:val="center"/>
            </w:pPr>
            <w:r>
              <w:t>Май 2020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CA1661" w:rsidP="0057667E">
            <w:pPr>
              <w:pStyle w:val="a8"/>
              <w:jc w:val="center"/>
            </w:pPr>
            <w:r>
              <w:t>Аттестация</w:t>
            </w:r>
          </w:p>
        </w:tc>
      </w:tr>
      <w:tr w:rsidR="009C0541" w:rsidRPr="00492FBD" w:rsidTr="0057667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  <w:r w:rsidRPr="00492FBD">
              <w:t xml:space="preserve">Использование </w:t>
            </w:r>
            <w:proofErr w:type="spellStart"/>
            <w:r w:rsidRPr="00492FBD">
              <w:t>интреактивной</w:t>
            </w:r>
            <w:proofErr w:type="spellEnd"/>
            <w:r w:rsidRPr="00492FBD">
              <w:t xml:space="preserve"> тетради </w:t>
            </w:r>
            <w:proofErr w:type="spellStart"/>
            <w:r w:rsidRPr="00492FBD">
              <w:rPr>
                <w:lang w:val="en-US"/>
              </w:rPr>
              <w:t>Skysmart</w:t>
            </w:r>
            <w:proofErr w:type="spellEnd"/>
            <w:r w:rsidRPr="00492FBD">
              <w:t xml:space="preserve"> в дистанционном обучении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CA1661" w:rsidRDefault="009C0541" w:rsidP="0057667E">
            <w:pPr>
              <w:pStyle w:val="a8"/>
              <w:jc w:val="center"/>
              <w:rPr>
                <w:sz w:val="22"/>
                <w:szCs w:val="22"/>
              </w:rPr>
            </w:pPr>
            <w:r w:rsidRPr="00CA1661">
              <w:rPr>
                <w:sz w:val="22"/>
                <w:szCs w:val="22"/>
              </w:rPr>
              <w:t>Внедрение инновационных инструментов в образовательный процесс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CA1661" w:rsidRDefault="009C0541" w:rsidP="0057667E">
            <w:pPr>
              <w:pStyle w:val="a8"/>
              <w:rPr>
                <w:sz w:val="22"/>
                <w:szCs w:val="22"/>
              </w:rPr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lastRenderedPageBreak/>
              <w:t>Справка</w:t>
            </w: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  <w:p w:rsidR="009C0541" w:rsidRPr="00492FBD" w:rsidRDefault="009C0541" w:rsidP="0057667E">
            <w:pPr>
              <w:pStyle w:val="a8"/>
              <w:jc w:val="center"/>
            </w:pPr>
          </w:p>
        </w:tc>
      </w:tr>
    </w:tbl>
    <w:p w:rsidR="009C0541" w:rsidRPr="00492FBD" w:rsidRDefault="009C0541" w:rsidP="009C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41" w:rsidRPr="00492FBD" w:rsidRDefault="009C0541" w:rsidP="009C0541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b/>
          <w:sz w:val="24"/>
          <w:szCs w:val="24"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9C0541" w:rsidRPr="00492FBD" w:rsidTr="0057667E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Результат работы</w:t>
            </w:r>
          </w:p>
        </w:tc>
      </w:tr>
      <w:tr w:rsidR="009C0541" w:rsidRPr="00492FBD" w:rsidTr="0057667E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-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-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-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541" w:rsidRPr="00492FBD" w:rsidRDefault="009C0541" w:rsidP="0057667E">
            <w:pPr>
              <w:pStyle w:val="a8"/>
              <w:jc w:val="center"/>
            </w:pPr>
            <w:r w:rsidRPr="00492FBD">
              <w:t>-</w:t>
            </w:r>
          </w:p>
        </w:tc>
      </w:tr>
    </w:tbl>
    <w:p w:rsidR="009C0541" w:rsidRPr="00492FBD" w:rsidRDefault="009C0541" w:rsidP="009C0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541" w:rsidRPr="00492FBD" w:rsidRDefault="009C0541" w:rsidP="009C054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sz w:val="24"/>
          <w:szCs w:val="24"/>
        </w:rPr>
        <w:tab/>
      </w:r>
      <w:r w:rsidRPr="00492F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Источники самообразования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Курсы повышения квалификации.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Семинары и конференции.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Мастер-классы.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Телевидение.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Газеты, журналы.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Путешествия.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Видео, аудио информация на различных носителях.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Мероприятия по обмену опытом.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Экскурсии, театры, выставки, музеи, концерты.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Литература (методическая, научно-популярная, публицистическая, художественная).</w:t>
      </w:r>
    </w:p>
    <w:p w:rsidR="009C0541" w:rsidRPr="00492FBD" w:rsidRDefault="009C0541" w:rsidP="009C0541">
      <w:pPr>
        <w:shd w:val="clear" w:color="auto" w:fill="FFFFFF"/>
        <w:spacing w:line="240" w:lineRule="atLeast"/>
        <w:ind w:left="17"/>
        <w:rPr>
          <w:rFonts w:ascii="Times New Roman" w:hAnsi="Times New Roman" w:cs="Times New Roman"/>
          <w:sz w:val="24"/>
          <w:szCs w:val="24"/>
        </w:rPr>
      </w:pPr>
      <w:r w:rsidRPr="00492FBD">
        <w:rPr>
          <w:rFonts w:ascii="Times New Roman" w:hAnsi="Times New Roman" w:cs="Times New Roman"/>
          <w:color w:val="333333"/>
          <w:sz w:val="24"/>
          <w:szCs w:val="24"/>
        </w:rPr>
        <w:t>- Интернет.</w:t>
      </w:r>
    </w:p>
    <w:p w:rsidR="00CA4B97" w:rsidRPr="00492FBD" w:rsidRDefault="00CA4B97">
      <w:pPr>
        <w:rPr>
          <w:rFonts w:ascii="Times New Roman" w:hAnsi="Times New Roman" w:cs="Times New Roman"/>
          <w:sz w:val="24"/>
          <w:szCs w:val="24"/>
        </w:rPr>
      </w:pPr>
    </w:p>
    <w:sectPr w:rsidR="00CA4B97" w:rsidRPr="00492FBD" w:rsidSect="008D6F32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>
    <w:nsid w:val="04112699"/>
    <w:multiLevelType w:val="hybridMultilevel"/>
    <w:tmpl w:val="EC1CB068"/>
    <w:lvl w:ilvl="0" w:tplc="CD70DA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4A6"/>
    <w:multiLevelType w:val="hybridMultilevel"/>
    <w:tmpl w:val="E85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BD7"/>
    <w:multiLevelType w:val="hybridMultilevel"/>
    <w:tmpl w:val="C43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1CE6"/>
    <w:multiLevelType w:val="hybridMultilevel"/>
    <w:tmpl w:val="36F482F8"/>
    <w:lvl w:ilvl="0" w:tplc="EB5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60C5"/>
    <w:multiLevelType w:val="hybridMultilevel"/>
    <w:tmpl w:val="8230FF2E"/>
    <w:lvl w:ilvl="0" w:tplc="EB5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E48D6"/>
    <w:multiLevelType w:val="hybridMultilevel"/>
    <w:tmpl w:val="F660582A"/>
    <w:lvl w:ilvl="0" w:tplc="5D6A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3F26"/>
    <w:multiLevelType w:val="hybridMultilevel"/>
    <w:tmpl w:val="B9B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03C25"/>
    <w:multiLevelType w:val="hybridMultilevel"/>
    <w:tmpl w:val="1236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13D5E"/>
    <w:multiLevelType w:val="hybridMultilevel"/>
    <w:tmpl w:val="3F341AA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67431E3"/>
    <w:multiLevelType w:val="hybridMultilevel"/>
    <w:tmpl w:val="4B0A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F2B2D"/>
    <w:multiLevelType w:val="hybridMultilevel"/>
    <w:tmpl w:val="36E2D23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541"/>
    <w:rsid w:val="00277EE8"/>
    <w:rsid w:val="002D1BF1"/>
    <w:rsid w:val="0033307C"/>
    <w:rsid w:val="00492FBD"/>
    <w:rsid w:val="00675D5F"/>
    <w:rsid w:val="00743A8F"/>
    <w:rsid w:val="00761BBC"/>
    <w:rsid w:val="007F6ACB"/>
    <w:rsid w:val="00831C60"/>
    <w:rsid w:val="008D6F32"/>
    <w:rsid w:val="009C0541"/>
    <w:rsid w:val="00BA0712"/>
    <w:rsid w:val="00BE2C48"/>
    <w:rsid w:val="00C74C94"/>
    <w:rsid w:val="00CA1661"/>
    <w:rsid w:val="00CA4B97"/>
    <w:rsid w:val="00D227BD"/>
    <w:rsid w:val="00D93D28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32"/>
  </w:style>
  <w:style w:type="paragraph" w:styleId="1">
    <w:name w:val="heading 1"/>
    <w:basedOn w:val="a"/>
    <w:link w:val="10"/>
    <w:uiPriority w:val="9"/>
    <w:qFormat/>
    <w:rsid w:val="009C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9C0541"/>
    <w:rPr>
      <w:b/>
      <w:bCs/>
    </w:rPr>
  </w:style>
  <w:style w:type="character" w:styleId="a4">
    <w:name w:val="Hyperlink"/>
    <w:basedOn w:val="a0"/>
    <w:rsid w:val="009C0541"/>
    <w:rPr>
      <w:color w:val="0000FF"/>
      <w:u w:val="single"/>
    </w:rPr>
  </w:style>
  <w:style w:type="character" w:styleId="a5">
    <w:name w:val="Emphasis"/>
    <w:qFormat/>
    <w:rsid w:val="009C0541"/>
    <w:rPr>
      <w:i/>
      <w:iCs/>
    </w:rPr>
  </w:style>
  <w:style w:type="paragraph" w:styleId="a6">
    <w:name w:val="Body Text"/>
    <w:basedOn w:val="a"/>
    <w:link w:val="a7"/>
    <w:rsid w:val="009C05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C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C05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C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C05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761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/m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andexam.ru/words_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sch14.com.ru/index.php/svedeniya-ob-obrazovatelnom-uchrezhdenii/obrazova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tsch14.com.ru/index.php/svedeniya-ob-obrazovatelnom-uchrezhdenii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HP</cp:lastModifiedBy>
  <cp:revision>8</cp:revision>
  <dcterms:created xsi:type="dcterms:W3CDTF">2020-05-25T11:41:00Z</dcterms:created>
  <dcterms:modified xsi:type="dcterms:W3CDTF">2020-05-27T08:18:00Z</dcterms:modified>
</cp:coreProperties>
</file>