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8E" w:rsidRPr="00CB74AD" w:rsidRDefault="0021348E" w:rsidP="0061468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1348E" w:rsidRPr="00CB74AD" w:rsidRDefault="0021348E" w:rsidP="00614684">
      <w:pPr>
        <w:pStyle w:val="a3"/>
        <w:spacing w:before="0" w:after="0"/>
        <w:jc w:val="left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CB74AD">
        <w:rPr>
          <w:rFonts w:ascii="Times New Roman" w:hAnsi="Times New Roman" w:cs="Times New Roman"/>
          <w:b w:val="0"/>
          <w:spacing w:val="0"/>
          <w:sz w:val="28"/>
          <w:szCs w:val="28"/>
        </w:rPr>
        <w:t>Муниципальное БюДЖЕТНОЕ общеОБРАЗОВАТЕЛЬНОЕ Учреждение</w:t>
      </w:r>
    </w:p>
    <w:p w:rsidR="0021348E" w:rsidRPr="00CB74AD" w:rsidRDefault="0021348E" w:rsidP="00614684">
      <w:pPr>
        <w:pStyle w:val="a3"/>
        <w:spacing w:before="0" w:after="0"/>
        <w:jc w:val="left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CB74AD">
        <w:rPr>
          <w:rFonts w:ascii="Times New Roman" w:hAnsi="Times New Roman" w:cs="Times New Roman"/>
          <w:b w:val="0"/>
          <w:spacing w:val="0"/>
          <w:sz w:val="28"/>
          <w:szCs w:val="28"/>
        </w:rPr>
        <w:t>-верх-тулинская</w:t>
      </w:r>
    </w:p>
    <w:p w:rsidR="0021348E" w:rsidRPr="00CB74AD" w:rsidRDefault="0021348E" w:rsidP="00614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4A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14 </w:t>
      </w:r>
    </w:p>
    <w:p w:rsidR="0021348E" w:rsidRPr="00CB74AD" w:rsidRDefault="0021348E" w:rsidP="00614684">
      <w:pPr>
        <w:pBdr>
          <w:bottom w:val="thinThickMedium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4AD">
        <w:rPr>
          <w:rFonts w:ascii="Times New Roman" w:hAnsi="Times New Roman" w:cs="Times New Roman"/>
          <w:sz w:val="28"/>
          <w:szCs w:val="28"/>
        </w:rPr>
        <w:t>ул. Советская, 14, С. Верх-Тула, 630520</w:t>
      </w:r>
      <w:r w:rsidRPr="00CB74AD">
        <w:rPr>
          <w:rFonts w:ascii="Times New Roman" w:hAnsi="Times New Roman" w:cs="Times New Roman"/>
          <w:sz w:val="28"/>
          <w:szCs w:val="28"/>
        </w:rPr>
        <w:tab/>
      </w:r>
      <w:r w:rsidRPr="00CB74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тел.: (8 383)933-179, </w:t>
      </w:r>
      <w:proofErr w:type="spellStart"/>
      <w:proofErr w:type="gramStart"/>
      <w:r w:rsidRPr="00CB74A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B74AD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CB74AD">
        <w:rPr>
          <w:rFonts w:ascii="Times New Roman" w:hAnsi="Times New Roman" w:cs="Times New Roman"/>
          <w:sz w:val="28"/>
          <w:szCs w:val="28"/>
        </w:rPr>
        <w:t xml:space="preserve">: </w:t>
      </w:r>
      <w:r w:rsidRPr="00CB74A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B74AD">
        <w:rPr>
          <w:rFonts w:ascii="Times New Roman" w:hAnsi="Times New Roman" w:cs="Times New Roman"/>
          <w:sz w:val="28"/>
          <w:szCs w:val="28"/>
        </w:rPr>
        <w:t>14@</w:t>
      </w:r>
      <w:proofErr w:type="spellStart"/>
      <w:r w:rsidRPr="00CB74AD">
        <w:rPr>
          <w:rFonts w:ascii="Times New Roman" w:hAnsi="Times New Roman" w:cs="Times New Roman"/>
          <w:sz w:val="28"/>
          <w:szCs w:val="28"/>
          <w:lang w:val="en-US"/>
        </w:rPr>
        <w:t>edunor</w:t>
      </w:r>
      <w:proofErr w:type="spellEnd"/>
      <w:r w:rsidRPr="00CB7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348E" w:rsidRPr="00CB74AD" w:rsidRDefault="0021348E" w:rsidP="00614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48E" w:rsidRPr="00CB74AD" w:rsidRDefault="0021348E" w:rsidP="00614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48E" w:rsidRPr="00CB74AD" w:rsidRDefault="0021348E" w:rsidP="00614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48E" w:rsidRPr="00CB74AD" w:rsidRDefault="00B827FB" w:rsidP="00614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1348E" w:rsidRPr="00CB74A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F3593" w:rsidRPr="00CB74AD" w:rsidRDefault="0021348E" w:rsidP="00614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>по контролю работы метод</w:t>
      </w:r>
      <w:r w:rsidR="008F3593" w:rsidRPr="00CB74AD">
        <w:rPr>
          <w:rFonts w:ascii="Times New Roman" w:hAnsi="Times New Roman" w:cs="Times New Roman"/>
          <w:b/>
          <w:sz w:val="28"/>
          <w:szCs w:val="28"/>
        </w:rPr>
        <w:t>ического объединения учителей</w:t>
      </w:r>
    </w:p>
    <w:p w:rsidR="00200F66" w:rsidRPr="00CB74AD" w:rsidRDefault="008F3593" w:rsidP="009B2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>Художественно-эстетического цикла</w:t>
      </w:r>
      <w:r w:rsidR="00200F66" w:rsidRPr="00CB74AD">
        <w:rPr>
          <w:rFonts w:ascii="Times New Roman" w:hAnsi="Times New Roman" w:cs="Times New Roman"/>
          <w:b/>
          <w:sz w:val="28"/>
          <w:szCs w:val="28"/>
        </w:rPr>
        <w:t xml:space="preserve"> и учителей физической культуры</w:t>
      </w:r>
    </w:p>
    <w:p w:rsidR="00264FB3" w:rsidRPr="00CB74AD" w:rsidRDefault="008F3593" w:rsidP="0026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F66" w:rsidRPr="00CB74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B2D9A" w:rsidRPr="00CB74A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00F66" w:rsidRPr="00CB74AD">
        <w:rPr>
          <w:rFonts w:ascii="Times New Roman" w:hAnsi="Times New Roman" w:cs="Times New Roman"/>
          <w:b/>
          <w:sz w:val="28"/>
          <w:szCs w:val="28"/>
        </w:rPr>
        <w:t>-2021</w:t>
      </w:r>
      <w:r w:rsidR="00264FB3" w:rsidRPr="00CB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4A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анализа: </w:t>
      </w:r>
    </w:p>
    <w:p w:rsidR="00264FB3" w:rsidRPr="00CB74AD" w:rsidRDefault="00264FB3" w:rsidP="00264F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sz w:val="28"/>
          <w:szCs w:val="28"/>
        </w:rPr>
        <w:t xml:space="preserve">выявить степень реализации поставленных перед педагогами МО  задач; </w:t>
      </w:r>
    </w:p>
    <w:p w:rsidR="00264FB3" w:rsidRPr="00CB74AD" w:rsidRDefault="00264FB3" w:rsidP="00264F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sz w:val="28"/>
          <w:szCs w:val="28"/>
        </w:rPr>
        <w:t>наметить план работы МО на 2021-2022 учебный год</w:t>
      </w: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A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анализа: </w:t>
      </w:r>
      <w:r w:rsidRPr="00CB74AD">
        <w:rPr>
          <w:rFonts w:ascii="Times New Roman" w:eastAsia="Times New Roman" w:hAnsi="Times New Roman" w:cs="Times New Roman"/>
          <w:sz w:val="28"/>
          <w:szCs w:val="28"/>
        </w:rPr>
        <w:t>организационная</w:t>
      </w:r>
      <w:r w:rsidRPr="00CB74A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B74AD">
        <w:rPr>
          <w:rFonts w:ascii="Times New Roman" w:eastAsia="Times New Roman" w:hAnsi="Times New Roman" w:cs="Times New Roman"/>
          <w:sz w:val="28"/>
          <w:szCs w:val="28"/>
        </w:rPr>
        <w:t>учебная и методическая работа педагогов МО.</w:t>
      </w: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4AD">
        <w:rPr>
          <w:rFonts w:ascii="Times New Roman" w:eastAsia="Times New Roman" w:hAnsi="Times New Roman" w:cs="Times New Roman"/>
          <w:sz w:val="28"/>
          <w:szCs w:val="28"/>
        </w:rPr>
        <w:t xml:space="preserve">В 2020-2021учебном году МО ставило перед собой следующие цели и  </w:t>
      </w:r>
      <w:r w:rsidRPr="00CB74A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CB74AD">
        <w:rPr>
          <w:rFonts w:ascii="Times New Roman" w:eastAsia="Calibri" w:hAnsi="Times New Roman" w:cs="Times New Roman"/>
          <w:sz w:val="28"/>
          <w:szCs w:val="28"/>
        </w:rPr>
        <w:t> Создание условий для личностного профессионального роста учителей ШМО средствами методической работы.</w:t>
      </w: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b/>
          <w:bCs/>
          <w:sz w:val="28"/>
          <w:szCs w:val="28"/>
        </w:rPr>
        <w:t>Задачи работы ШМО:</w:t>
      </w: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sz w:val="28"/>
          <w:szCs w:val="28"/>
        </w:rPr>
        <w:t>-Повышение методического уровня обучения;</w:t>
      </w: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sz w:val="28"/>
          <w:szCs w:val="28"/>
        </w:rPr>
        <w:t>-Совершенствование качества современного урока, повышение его</w:t>
      </w: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sz w:val="28"/>
          <w:szCs w:val="28"/>
        </w:rPr>
        <w:t>эффективности, широкое применение всех средств современного обучения;</w:t>
      </w: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sz w:val="28"/>
          <w:szCs w:val="28"/>
        </w:rPr>
        <w:t xml:space="preserve">-Повышение качества знаний учащихся по предметам и создание </w:t>
      </w:r>
      <w:proofErr w:type="gramStart"/>
      <w:r w:rsidRPr="00CB74AD">
        <w:rPr>
          <w:rFonts w:ascii="Times New Roman" w:eastAsia="Calibri" w:hAnsi="Times New Roman" w:cs="Times New Roman"/>
          <w:sz w:val="28"/>
          <w:szCs w:val="28"/>
        </w:rPr>
        <w:t>научной</w:t>
      </w:r>
      <w:proofErr w:type="gramEnd"/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sz w:val="28"/>
          <w:szCs w:val="28"/>
        </w:rPr>
        <w:t>базы знаний;</w:t>
      </w: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sz w:val="28"/>
          <w:szCs w:val="28"/>
        </w:rPr>
        <w:t xml:space="preserve">-Внедрение и использование </w:t>
      </w:r>
      <w:proofErr w:type="gramStart"/>
      <w:r w:rsidRPr="00CB74AD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proofErr w:type="gramEnd"/>
      <w:r w:rsidRPr="00CB74AD">
        <w:rPr>
          <w:rFonts w:ascii="Times New Roman" w:eastAsia="Calibri" w:hAnsi="Times New Roman" w:cs="Times New Roman"/>
          <w:sz w:val="28"/>
          <w:szCs w:val="28"/>
        </w:rPr>
        <w:t xml:space="preserve"> коммуникационных</w:t>
      </w: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sz w:val="28"/>
          <w:szCs w:val="28"/>
        </w:rPr>
        <w:t>технологий в образовательном процессе;</w:t>
      </w:r>
    </w:p>
    <w:p w:rsidR="00264FB3" w:rsidRPr="00CB74AD" w:rsidRDefault="00264FB3" w:rsidP="00264FB3">
      <w:pPr>
        <w:rPr>
          <w:rFonts w:ascii="Times New Roman" w:eastAsia="Calibri" w:hAnsi="Times New Roman" w:cs="Times New Roman"/>
          <w:sz w:val="28"/>
          <w:szCs w:val="28"/>
        </w:rPr>
      </w:pPr>
      <w:r w:rsidRPr="00CB74AD">
        <w:rPr>
          <w:rFonts w:ascii="Times New Roman" w:eastAsia="Calibri" w:hAnsi="Times New Roman" w:cs="Times New Roman"/>
          <w:sz w:val="28"/>
          <w:szCs w:val="28"/>
        </w:rPr>
        <w:t>-Создание мотивационных условий для повышения квалификационных категорий учителей МО и участие в творческих конкурсах.</w:t>
      </w:r>
    </w:p>
    <w:p w:rsidR="00264FB3" w:rsidRPr="00CB74AD" w:rsidRDefault="00264FB3" w:rsidP="00264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4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Деятельность методического объединения строилась по следующим направлениям:</w:t>
      </w: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AD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Организационно-педагогическая деятельность</w:t>
      </w:r>
      <w:r w:rsidRPr="00CB74AD">
        <w:rPr>
          <w:rFonts w:ascii="Times New Roman" w:eastAsia="Times New Roman" w:hAnsi="Times New Roman" w:cs="Times New Roman"/>
          <w:sz w:val="28"/>
          <w:szCs w:val="28"/>
        </w:rPr>
        <w:t xml:space="preserve">: проведение заседаний МО, участие в педагогических советах школы, методических семинарах, заседаниях районных МО; организация и проведение  предметных олимпиад разного уровня; организация индивидуальных занятий и консультаций для всех групп обучающихся; </w:t>
      </w: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AD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по аттестации учителей</w:t>
      </w:r>
      <w:r w:rsidRPr="00CB74AD">
        <w:rPr>
          <w:rFonts w:ascii="Times New Roman" w:eastAsia="Times New Roman" w:hAnsi="Times New Roman" w:cs="Times New Roman"/>
          <w:sz w:val="28"/>
          <w:szCs w:val="28"/>
        </w:rPr>
        <w:t xml:space="preserve">: уточнение списка учителей, аттестующихся в учебном году; организация </w:t>
      </w:r>
      <w:proofErr w:type="spellStart"/>
      <w:r w:rsidRPr="00CB74AD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CB74AD">
        <w:rPr>
          <w:rFonts w:ascii="Times New Roman" w:eastAsia="Times New Roman" w:hAnsi="Times New Roman" w:cs="Times New Roman"/>
          <w:sz w:val="28"/>
          <w:szCs w:val="28"/>
        </w:rPr>
        <w:t xml:space="preserve"> открытых уроков с последующим анализом.</w:t>
      </w: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AD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деятельность</w:t>
      </w:r>
      <w:r w:rsidRPr="00CB74AD">
        <w:rPr>
          <w:rFonts w:ascii="Times New Roman" w:eastAsia="Times New Roman" w:hAnsi="Times New Roman" w:cs="Times New Roman"/>
          <w:sz w:val="28"/>
          <w:szCs w:val="28"/>
        </w:rPr>
        <w:t>: изучение нормативных документов, информирование членов МО о новинках методической литературы; создание банка данных об уровне профессиональной компетенции педагогов; создание банка данных рабочих программ, контрольно-измерительных и диагностических материалов.</w:t>
      </w: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FB3" w:rsidRPr="00CB74AD" w:rsidRDefault="00264FB3" w:rsidP="002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AD">
        <w:rPr>
          <w:rFonts w:ascii="Times New Roman" w:eastAsia="Times New Roman" w:hAnsi="Times New Roman" w:cs="Times New Roman"/>
          <w:b/>
          <w:sz w:val="28"/>
          <w:szCs w:val="28"/>
        </w:rPr>
        <w:t>Научно-методическая деятельность</w:t>
      </w:r>
      <w:r w:rsidRPr="00CB74AD">
        <w:rPr>
          <w:rFonts w:ascii="Times New Roman" w:eastAsia="Times New Roman" w:hAnsi="Times New Roman" w:cs="Times New Roman"/>
          <w:sz w:val="28"/>
          <w:szCs w:val="28"/>
        </w:rPr>
        <w:t>: изучение нормативных документов, методических рекомендаций по преподаванию предметов художественно-эстетического цикла на 2022/2021 учебный год; подборка дидактического обеспечения учебных программ, разработка рабочих программ по предметам</w:t>
      </w:r>
      <w:proofErr w:type="gramStart"/>
      <w:r w:rsidRPr="00CB74A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B74AD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планов самообразования; планирование учебной деятельности с учетом личностных и индивидуальных особенностей обучающихся; организация и проведение контроля знаний обучающихся,  проведение заседаний МО.</w:t>
      </w:r>
    </w:p>
    <w:p w:rsidR="00264FB3" w:rsidRPr="00CB74AD" w:rsidRDefault="00264FB3" w:rsidP="00264FB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B3" w:rsidRPr="00CB74AD" w:rsidRDefault="00264FB3" w:rsidP="00264FB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8E" w:rsidRPr="00CB74AD" w:rsidRDefault="0021348E" w:rsidP="009B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48E" w:rsidRPr="00CB74AD" w:rsidRDefault="0021348E" w:rsidP="0061468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>Ч</w:t>
      </w:r>
      <w:r w:rsidR="00200F66" w:rsidRPr="00CB74AD">
        <w:rPr>
          <w:rFonts w:ascii="Times New Roman" w:hAnsi="Times New Roman" w:cs="Times New Roman"/>
          <w:b/>
          <w:sz w:val="28"/>
          <w:szCs w:val="28"/>
        </w:rPr>
        <w:t xml:space="preserve">исленный состав МО учителей  11 </w:t>
      </w:r>
      <w:r w:rsidR="008F3593" w:rsidRPr="00CB74AD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843"/>
        <w:gridCol w:w="1842"/>
      </w:tblGrid>
      <w:tr w:rsidR="008F3593" w:rsidRPr="00CB74AD" w:rsidTr="00740A3D">
        <w:trPr>
          <w:trHeight w:val="689"/>
        </w:trPr>
        <w:tc>
          <w:tcPr>
            <w:tcW w:w="568" w:type="dxa"/>
          </w:tcPr>
          <w:p w:rsidR="008F3593" w:rsidRPr="00CB74AD" w:rsidRDefault="008F3593" w:rsidP="0061468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8F3593" w:rsidRPr="00CB74AD" w:rsidRDefault="008F3593" w:rsidP="0061468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8F3593" w:rsidRPr="00CB74AD" w:rsidRDefault="008F3593" w:rsidP="0061468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/>
                <w:b/>
                <w:sz w:val="28"/>
                <w:szCs w:val="28"/>
              </w:rPr>
              <w:t>Общий/</w:t>
            </w:r>
          </w:p>
          <w:p w:rsidR="008F3593" w:rsidRPr="00CB74AD" w:rsidRDefault="008F3593" w:rsidP="0061468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/>
                <w:b/>
                <w:sz w:val="28"/>
                <w:szCs w:val="28"/>
              </w:rPr>
              <w:t>Педагог.</w:t>
            </w:r>
          </w:p>
          <w:p w:rsidR="008F3593" w:rsidRPr="00CB74AD" w:rsidRDefault="008F3593" w:rsidP="0061468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1842" w:type="dxa"/>
          </w:tcPr>
          <w:p w:rsidR="008F3593" w:rsidRPr="00CB74AD" w:rsidRDefault="008F3593" w:rsidP="0061468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hAnsi="Times New Roman"/>
                <w:b/>
                <w:sz w:val="28"/>
                <w:szCs w:val="28"/>
              </w:rPr>
              <w:t>Квалифик</w:t>
            </w:r>
            <w:proofErr w:type="spellEnd"/>
            <w:r w:rsidRPr="00CB74A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F3593" w:rsidRPr="00CB74AD" w:rsidRDefault="008F3593" w:rsidP="0061468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200F66" w:rsidRPr="00CB74AD" w:rsidTr="00740A3D">
        <w:trPr>
          <w:trHeight w:val="417"/>
        </w:trPr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Тростников А.Г.</w:t>
            </w:r>
          </w:p>
        </w:tc>
        <w:tc>
          <w:tcPr>
            <w:tcW w:w="1843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842" w:type="dxa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200F66" w:rsidRPr="00CB74AD" w:rsidTr="008F3593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32/32</w:t>
            </w:r>
          </w:p>
        </w:tc>
        <w:tc>
          <w:tcPr>
            <w:tcW w:w="1842" w:type="dxa"/>
          </w:tcPr>
          <w:p w:rsidR="00200F66" w:rsidRPr="00CB74AD" w:rsidRDefault="00200F66" w:rsidP="0020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категория </w:t>
            </w:r>
          </w:p>
        </w:tc>
      </w:tr>
      <w:tr w:rsidR="00200F66" w:rsidRPr="00CB74AD" w:rsidTr="008F3593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Шмакова О.В.</w:t>
            </w:r>
          </w:p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32/32</w:t>
            </w:r>
          </w:p>
        </w:tc>
        <w:tc>
          <w:tcPr>
            <w:tcW w:w="1842" w:type="dxa"/>
          </w:tcPr>
          <w:p w:rsidR="00200F66" w:rsidRPr="00CB74AD" w:rsidRDefault="00200F66" w:rsidP="0020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категория </w:t>
            </w:r>
          </w:p>
        </w:tc>
      </w:tr>
      <w:tr w:rsidR="00200F66" w:rsidRPr="00CB74AD" w:rsidTr="008F3593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Жгун</w:t>
            </w:r>
            <w:proofErr w:type="spellEnd"/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1842" w:type="dxa"/>
          </w:tcPr>
          <w:p w:rsidR="00200F66" w:rsidRPr="00CB74AD" w:rsidRDefault="00200F66" w:rsidP="0020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200F66" w:rsidRPr="00CB74AD" w:rsidTr="008F3593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843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19/19</w:t>
            </w:r>
          </w:p>
        </w:tc>
        <w:tc>
          <w:tcPr>
            <w:tcW w:w="1842" w:type="dxa"/>
          </w:tcPr>
          <w:p w:rsidR="00200F66" w:rsidRPr="00CB74AD" w:rsidRDefault="00200F66" w:rsidP="0020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200F66" w:rsidRPr="00CB74AD" w:rsidTr="008F3593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00F66" w:rsidRPr="00CB74AD" w:rsidRDefault="00200F66" w:rsidP="00203002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eastAsia="Times New Roman" w:hAnsi="Times New Roman"/>
                <w:sz w:val="28"/>
                <w:szCs w:val="28"/>
              </w:rPr>
              <w:t>Дутов</w:t>
            </w:r>
            <w:proofErr w:type="spellEnd"/>
            <w:r w:rsidRPr="00CB74AD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Алексей Витальевич</w:t>
            </w:r>
          </w:p>
        </w:tc>
        <w:tc>
          <w:tcPr>
            <w:tcW w:w="1843" w:type="dxa"/>
          </w:tcPr>
          <w:p w:rsidR="00200F66" w:rsidRPr="00CB74AD" w:rsidRDefault="00200F66" w:rsidP="00203002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/>
                <w:sz w:val="28"/>
                <w:szCs w:val="28"/>
              </w:rPr>
              <w:t>31/2</w:t>
            </w:r>
          </w:p>
        </w:tc>
        <w:tc>
          <w:tcPr>
            <w:tcW w:w="1842" w:type="dxa"/>
          </w:tcPr>
          <w:p w:rsidR="00200F66" w:rsidRPr="00CB74AD" w:rsidRDefault="00200F66" w:rsidP="00203002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0F66" w:rsidRPr="00CB74AD" w:rsidTr="002737E4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Калинин Евгений</w:t>
            </w:r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31/20</w:t>
            </w:r>
          </w:p>
        </w:tc>
        <w:tc>
          <w:tcPr>
            <w:tcW w:w="1842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категория </w:t>
            </w:r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</w:tr>
      <w:tr w:rsidR="00200F66" w:rsidRPr="00CB74AD" w:rsidTr="002737E4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Олбут</w:t>
            </w:r>
            <w:proofErr w:type="spellEnd"/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36/28</w:t>
            </w:r>
          </w:p>
        </w:tc>
        <w:tc>
          <w:tcPr>
            <w:tcW w:w="1842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тренерская.</w:t>
            </w:r>
          </w:p>
        </w:tc>
      </w:tr>
      <w:tr w:rsidR="00200F66" w:rsidRPr="00CB74AD" w:rsidTr="002737E4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Павловская Ольга</w:t>
            </w:r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30/9</w:t>
            </w:r>
          </w:p>
        </w:tc>
        <w:tc>
          <w:tcPr>
            <w:tcW w:w="1842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200F66" w:rsidRPr="00CB74AD" w:rsidTr="002737E4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Митрякин</w:t>
            </w:r>
            <w:proofErr w:type="spellEnd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1843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17/17</w:t>
            </w:r>
          </w:p>
        </w:tc>
        <w:tc>
          <w:tcPr>
            <w:tcW w:w="1842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200F66" w:rsidRPr="00CB74AD" w:rsidTr="002737E4">
        <w:tc>
          <w:tcPr>
            <w:tcW w:w="568" w:type="dxa"/>
          </w:tcPr>
          <w:p w:rsidR="00200F66" w:rsidRPr="00CB74AD" w:rsidRDefault="00200F66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Расторгуев Максим Александрович </w:t>
            </w:r>
          </w:p>
        </w:tc>
        <w:tc>
          <w:tcPr>
            <w:tcW w:w="1843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12/10</w:t>
            </w:r>
          </w:p>
        </w:tc>
        <w:tc>
          <w:tcPr>
            <w:tcW w:w="1842" w:type="dxa"/>
            <w:vAlign w:val="center"/>
          </w:tcPr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  <w:p w:rsidR="00200F66" w:rsidRPr="00CB74AD" w:rsidRDefault="00200F66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 w:rsidRPr="00CB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</w:tbl>
    <w:p w:rsidR="0021348E" w:rsidRPr="00CB74AD" w:rsidRDefault="000111C0" w:rsidP="0061468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 xml:space="preserve">Основные запланированные мероприятия </w:t>
      </w:r>
      <w:r w:rsidR="00200F66" w:rsidRPr="00CB74AD">
        <w:rPr>
          <w:rFonts w:ascii="Times New Roman" w:hAnsi="Times New Roman" w:cs="Times New Roman"/>
          <w:b/>
          <w:sz w:val="28"/>
          <w:szCs w:val="28"/>
        </w:rPr>
        <w:t>в 2020-2021</w:t>
      </w:r>
      <w:r w:rsidRPr="00CB74AD">
        <w:rPr>
          <w:rFonts w:ascii="Times New Roman" w:hAnsi="Times New Roman" w:cs="Times New Roman"/>
          <w:b/>
          <w:sz w:val="28"/>
          <w:szCs w:val="28"/>
        </w:rPr>
        <w:t>и их реализация</w:t>
      </w:r>
    </w:p>
    <w:tbl>
      <w:tblPr>
        <w:tblStyle w:val="a5"/>
        <w:tblW w:w="0" w:type="auto"/>
        <w:tblInd w:w="720" w:type="dxa"/>
        <w:tblLook w:val="04A0"/>
      </w:tblPr>
      <w:tblGrid>
        <w:gridCol w:w="1595"/>
        <w:gridCol w:w="216"/>
        <w:gridCol w:w="1479"/>
        <w:gridCol w:w="2775"/>
        <w:gridCol w:w="1742"/>
        <w:gridCol w:w="1044"/>
      </w:tblGrid>
      <w:tr w:rsidR="00842D22" w:rsidRPr="00CB74AD" w:rsidTr="0006661F">
        <w:tc>
          <w:tcPr>
            <w:tcW w:w="3289" w:type="dxa"/>
            <w:gridSpan w:val="3"/>
          </w:tcPr>
          <w:p w:rsidR="000111C0" w:rsidRPr="00CB74AD" w:rsidRDefault="000111C0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2775" w:type="dxa"/>
          </w:tcPr>
          <w:p w:rsidR="000111C0" w:rsidRPr="00CB74AD" w:rsidRDefault="000111C0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Результат              (</w:t>
            </w:r>
            <w:proofErr w:type="gramStart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/не выполнено)</w:t>
            </w:r>
          </w:p>
        </w:tc>
        <w:tc>
          <w:tcPr>
            <w:tcW w:w="2787" w:type="dxa"/>
            <w:gridSpan w:val="2"/>
          </w:tcPr>
          <w:p w:rsidR="000111C0" w:rsidRPr="00CB74AD" w:rsidRDefault="000111C0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Сроки, ответственные</w:t>
            </w:r>
          </w:p>
        </w:tc>
      </w:tr>
      <w:tr w:rsidR="00842D22" w:rsidRPr="00CB74AD" w:rsidTr="0006661F">
        <w:tc>
          <w:tcPr>
            <w:tcW w:w="3289" w:type="dxa"/>
            <w:gridSpan w:val="3"/>
          </w:tcPr>
          <w:p w:rsidR="000111C0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111C0"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екады по предмету</w:t>
            </w:r>
          </w:p>
        </w:tc>
        <w:tc>
          <w:tcPr>
            <w:tcW w:w="2775" w:type="dxa"/>
          </w:tcPr>
          <w:p w:rsidR="000111C0" w:rsidRPr="00CB74AD" w:rsidRDefault="000111C0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0111C0" w:rsidRPr="00CB74AD" w:rsidRDefault="000111C0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C0" w:rsidRPr="00CB74AD" w:rsidTr="0006661F">
        <w:tc>
          <w:tcPr>
            <w:tcW w:w="3289" w:type="dxa"/>
            <w:gridSpan w:val="3"/>
          </w:tcPr>
          <w:p w:rsidR="000111C0" w:rsidRPr="00CB74AD" w:rsidRDefault="000111C0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0111C0" w:rsidRPr="00CB74AD" w:rsidRDefault="000111C0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0111C0" w:rsidRPr="00CB74AD" w:rsidRDefault="000111C0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B3" w:rsidRPr="00CB74AD" w:rsidTr="0006661F">
        <w:trPr>
          <w:trHeight w:val="875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Совещания МО  </w:t>
            </w:r>
          </w:p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тематика 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775" w:type="dxa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1.Анализ работы за 2019-2020уч</w:t>
            </w:r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206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2.Рассмотрение плана работы МО на 2020 – 2021учебный год 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Шмакова О.В.</w:t>
            </w:r>
          </w:p>
        </w:tc>
      </w:tr>
      <w:tr w:rsidR="00264FB3" w:rsidRPr="00CB74AD" w:rsidTr="0006661F">
        <w:trPr>
          <w:trHeight w:val="1769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3.Рассмотрение рабочих программ по предметам: технология, </w:t>
            </w:r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музыки, </w:t>
            </w: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Шмакова О.В.</w:t>
            </w:r>
          </w:p>
        </w:tc>
      </w:tr>
      <w:tr w:rsidR="00264FB3" w:rsidRPr="00CB74AD" w:rsidTr="0006661F">
        <w:trPr>
          <w:trHeight w:val="1262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4.Обзор методических новинок по предметам.</w:t>
            </w:r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Шмакова О.В.</w:t>
            </w:r>
          </w:p>
        </w:tc>
      </w:tr>
      <w:tr w:rsidR="00264FB3" w:rsidRPr="00CB74AD" w:rsidTr="0006661F">
        <w:trPr>
          <w:trHeight w:val="2210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5.Изучение рекомендаций по предметам художественно-эстетического цикла в этом учебном году.</w:t>
            </w:r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Шмакова О.В.</w:t>
            </w:r>
          </w:p>
        </w:tc>
      </w:tr>
      <w:tr w:rsidR="00264FB3" w:rsidRPr="00CB74AD" w:rsidTr="0006661F">
        <w:trPr>
          <w:trHeight w:val="1401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CB74AD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 6.Рассмотрение тем по </w:t>
            </w:r>
            <w:r w:rsidR="00264FB3"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самообразовательной работе</w:t>
            </w:r>
            <w:proofErr w:type="gramStart"/>
            <w:r w:rsidR="00264FB3"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64FB3"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Шмакова О.В.</w:t>
            </w:r>
          </w:p>
        </w:tc>
      </w:tr>
      <w:tr w:rsidR="00264FB3" w:rsidRPr="00CB74AD" w:rsidTr="0006661F">
        <w:trPr>
          <w:trHeight w:val="1401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7.Составление графика проведения открытых уроков на учебный год</w:t>
            </w:r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Шмакова О.В.</w:t>
            </w:r>
          </w:p>
        </w:tc>
      </w:tr>
      <w:tr w:rsidR="00264FB3" w:rsidRPr="00CB74AD" w:rsidTr="0006661F">
        <w:trPr>
          <w:trHeight w:val="4236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8.-Подготовка кабинетов и спортивных залов к учебному году.</w:t>
            </w:r>
          </w:p>
          <w:p w:rsidR="00264FB3" w:rsidRPr="00CB74AD" w:rsidRDefault="00264FB3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 -Разработка инструкций по охране труда.</w:t>
            </w:r>
          </w:p>
          <w:p w:rsidR="00264FB3" w:rsidRPr="00CB74AD" w:rsidRDefault="00264FB3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- Утверждение календарно-тематического планирования.</w:t>
            </w:r>
          </w:p>
          <w:p w:rsidR="00264FB3" w:rsidRPr="00CB74AD" w:rsidRDefault="00264FB3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-Утверждение тематических планов, программ дополнительного образования, программ внеурочной деятельности.</w:t>
            </w:r>
          </w:p>
          <w:p w:rsidR="00264FB3" w:rsidRPr="00CB74AD" w:rsidRDefault="00264FB3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515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75" w:type="dxa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1.Подготовка и проведение школьной олимпиады по технологии и </w:t>
            </w:r>
            <w:proofErr w:type="spellStart"/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физ-ре</w:t>
            </w:r>
            <w:proofErr w:type="spellEnd"/>
            <w:proofErr w:type="gramEnd"/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ФК и технологии</w:t>
            </w:r>
          </w:p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4FB3" w:rsidRPr="00CB74AD" w:rsidTr="0006661F">
        <w:trPr>
          <w:trHeight w:val="2671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2.Проектная деятельность на уроках предметов эстетического цикла. 3.Взаимодействие с учащимися в ходе работы над проектом.</w:t>
            </w:r>
          </w:p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742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4.Акция по </w:t>
            </w: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264FB3" w:rsidRPr="00CB74AD" w:rsidTr="0006661F">
        <w:trPr>
          <w:trHeight w:val="1118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5. Осенний кросс. Спартакиада школьников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264FB3" w:rsidRPr="00CB74AD" w:rsidTr="0006661F">
        <w:trPr>
          <w:trHeight w:val="1543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6.Спартакиада школьников по футболу.</w:t>
            </w:r>
          </w:p>
          <w:p w:rsidR="00264FB3" w:rsidRPr="00CB74AD" w:rsidRDefault="00264FB3" w:rsidP="00FA437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264FB3" w:rsidRPr="00CB74AD" w:rsidTr="0006661F">
        <w:trPr>
          <w:trHeight w:val="1118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7.Работа с неуспевающими учениками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118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8.Подведение итогов I четверти. Анализ работы педагогов. 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012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775" w:type="dxa"/>
          </w:tcPr>
          <w:p w:rsidR="00264FB3" w:rsidRPr="00CB74AD" w:rsidRDefault="00264FB3" w:rsidP="00FA43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Отчёт по </w:t>
            </w: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взаимопосещению</w:t>
            </w:r>
            <w:proofErr w:type="spell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408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2.Подготовка к районной олимпиаде по технологии </w:t>
            </w: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ифиз-ре</w:t>
            </w:r>
            <w:proofErr w:type="spellEnd"/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технологии и </w:t>
            </w:r>
            <w:proofErr w:type="spellStart"/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64FB3" w:rsidRPr="00CB74AD" w:rsidTr="0006661F">
        <w:trPr>
          <w:trHeight w:val="1301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3.Подведение итогов II четверти. Анализ работы педагогов. 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392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Педчтение</w:t>
            </w:r>
            <w:proofErr w:type="spell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Доклады по темам самообразования 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4FB3" w:rsidRPr="00CB74AD" w:rsidTr="0006661F">
        <w:trPr>
          <w:trHeight w:val="844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5.Первенство школы по баскетболу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264FB3" w:rsidRPr="00CB74AD" w:rsidTr="0006661F">
        <w:trPr>
          <w:trHeight w:val="843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6.Турнир по дзюдо памяти И.Кобызева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Олбут</w:t>
            </w:r>
            <w:proofErr w:type="spell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4FB3" w:rsidRPr="00CB74AD" w:rsidTr="0006661F">
        <w:trPr>
          <w:trHeight w:val="2967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7.Работа с учащимися, имеющими высокий уровень учебной мотивации:</w:t>
            </w:r>
          </w:p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Подбор заданий повышенной трудности.</w:t>
            </w:r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Косицина</w:t>
            </w:r>
            <w:proofErr w:type="spell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Тростников А.Г.</w:t>
            </w:r>
          </w:p>
        </w:tc>
      </w:tr>
      <w:tr w:rsidR="00264FB3" w:rsidRPr="00CB74AD" w:rsidTr="0006661F">
        <w:trPr>
          <w:trHeight w:val="1684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75" w:type="dxa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1. Отчёты учителей – предметников по успеваемости и прохождению учебных программ</w:t>
            </w:r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685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2.Рассмотрение итогов проведения декады технологии, музыки</w:t>
            </w:r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 и </w:t>
            </w: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физ-ры</w:t>
            </w:r>
            <w:proofErr w:type="spell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члены МО </w:t>
            </w:r>
          </w:p>
        </w:tc>
      </w:tr>
      <w:tr w:rsidR="00264FB3" w:rsidRPr="00CB74AD" w:rsidTr="0006661F">
        <w:trPr>
          <w:trHeight w:val="2260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детей:</w:t>
            </w:r>
          </w:p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физкультминуток на уроках.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Павловская О.Ю.</w:t>
            </w:r>
          </w:p>
        </w:tc>
      </w:tr>
      <w:tr w:rsidR="00264FB3" w:rsidRPr="00CB74AD" w:rsidTr="0006661F">
        <w:trPr>
          <w:trHeight w:val="683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3.Выбор учебников на следующий год.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454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4.Обсуждение системы работы со слабоуспевающими учащимися.</w:t>
            </w:r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Шмакова О.В.</w:t>
            </w:r>
          </w:p>
        </w:tc>
      </w:tr>
      <w:tr w:rsidR="00264FB3" w:rsidRPr="00CB74AD" w:rsidTr="0006661F">
        <w:trPr>
          <w:trHeight w:val="2255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5.Педчтение. Доклады по темам самообразования .</w:t>
            </w:r>
          </w:p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6.Подведение итогов  окончания </w:t>
            </w:r>
            <w:r w:rsidRPr="00CB74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-ей четверти.</w:t>
            </w:r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849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7.Формирование положительной учебной мотивации на уроках </w:t>
            </w:r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Х-Э</w:t>
            </w:r>
            <w:proofErr w:type="gram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цикла (Обмен опытом).</w:t>
            </w:r>
          </w:p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2306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  <w:r w:rsidRPr="00CB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МАЙ</w:t>
            </w:r>
          </w:p>
        </w:tc>
        <w:tc>
          <w:tcPr>
            <w:tcW w:w="2775" w:type="dxa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1.Подведение итогов </w:t>
            </w:r>
            <w:r w:rsidRPr="00CB74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четверти. Анализ работы педагогов. 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118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Педчтение</w:t>
            </w:r>
            <w:proofErr w:type="spell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. Доклады по темам самообразования</w:t>
            </w:r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64FB3" w:rsidRPr="00CB74AD" w:rsidRDefault="00264FB3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4FB3" w:rsidRPr="00CB74AD" w:rsidTr="0006661F">
        <w:trPr>
          <w:trHeight w:val="1543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3.Проведение уроков с использованием </w:t>
            </w:r>
            <w:proofErr w:type="spell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технологий.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264FB3" w:rsidRPr="00CB74AD" w:rsidTr="0006661F">
        <w:trPr>
          <w:trHeight w:val="1563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CB7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4.Отчёт о прохождении программного материала</w:t>
            </w:r>
            <w:proofErr w:type="gramStart"/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264FB3" w:rsidRPr="00CB74AD" w:rsidTr="0006661F">
        <w:trPr>
          <w:trHeight w:val="1401"/>
        </w:trPr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64FB3" w:rsidRPr="00CB74AD" w:rsidRDefault="00264FB3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264FB3" w:rsidRPr="00CB74AD" w:rsidRDefault="00264FB3" w:rsidP="00FA4374">
            <w:pPr>
              <w:ind w:left="252" w:hanging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5.Анализ работы за учебный год и перспективы на новый учебный год.</w:t>
            </w:r>
          </w:p>
        </w:tc>
        <w:tc>
          <w:tcPr>
            <w:tcW w:w="2787" w:type="dxa"/>
            <w:gridSpan w:val="2"/>
            <w:vAlign w:val="center"/>
          </w:tcPr>
          <w:p w:rsidR="00264FB3" w:rsidRPr="00CB74AD" w:rsidRDefault="00264FB3" w:rsidP="00FA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eastAsia="Calibri" w:hAnsi="Times New Roman" w:cs="Times New Roman"/>
                <w:sz w:val="28"/>
                <w:szCs w:val="28"/>
              </w:rPr>
              <w:t>Все члены МО</w:t>
            </w: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9F62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75" w:type="dxa"/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Default="00C147C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C147CB" w:rsidRPr="00CB74AD" w:rsidRDefault="00C147CB" w:rsidP="00C147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05.02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08.02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соревнования по волейболу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Митрякин</w:t>
            </w:r>
            <w:proofErr w:type="spell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Калинин Е.А.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7е-11е</w:t>
            </w: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8.02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Военизированная эстафета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Военизированная </w:t>
            </w: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эстафета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Расторгуев М.А.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Гореликов И.П.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5-е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7-е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6-е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Многоборье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Расторгуев М.А.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Гореликов И.П.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6к,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C147CB" w:rsidRPr="00CB74AD" w:rsidTr="0006661F">
        <w:trPr>
          <w:trHeight w:val="722"/>
        </w:trPr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пионерболу (мальчики 4 классы)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Павловсая</w:t>
            </w:r>
            <w:proofErr w:type="spell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4-е</w:t>
            </w: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 по технологи</w:t>
            </w:r>
            <w:proofErr w:type="gram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девочки)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Тема: « Цена вредных привычек в семейном бюджете»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 по технологи</w:t>
            </w:r>
            <w:proofErr w:type="gram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мальчики)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Тема «Правила безопасности на уроках по электротехнике»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Тростников А.Г.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8С</w:t>
            </w: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урок </w:t>
            </w:r>
            <w:proofErr w:type="gram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 </w:t>
            </w:r>
          </w:p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Тема: « Портрет в скульптуре»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Сизова</w:t>
            </w:r>
            <w:proofErr w:type="spell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 Изготовление куклы Ерзовки»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Шмакова О.В.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5-е</w:t>
            </w: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Кубора</w:t>
            </w:r>
            <w:proofErr w:type="spell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«Золотой кубик»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Дутов</w:t>
            </w:r>
            <w:proofErr w:type="spell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 «Песни военных лет»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Жгун</w:t>
            </w:r>
            <w:proofErr w:type="spell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5-е</w:t>
            </w:r>
          </w:p>
        </w:tc>
      </w:tr>
      <w:tr w:rsidR="00C147CB" w:rsidRPr="00CB74AD" w:rsidTr="0006661F">
        <w:tc>
          <w:tcPr>
            <w:tcW w:w="1599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147CB" w:rsidRPr="005D3A90" w:rsidRDefault="00C147CB" w:rsidP="00FA4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7CB" w:rsidRPr="00CB74AD" w:rsidTr="0006661F">
        <w:tc>
          <w:tcPr>
            <w:tcW w:w="3289" w:type="dxa"/>
            <w:gridSpan w:val="3"/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Взаимопосещение</w:t>
            </w:r>
            <w:proofErr w:type="spellEnd"/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уроков и внеклассных мероприятий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gramStart"/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Класс.</w:t>
            </w:r>
          </w:p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</w:tcBorders>
          </w:tcPr>
          <w:p w:rsidR="00C147CB" w:rsidRPr="00CB74AD" w:rsidRDefault="00C147C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74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  <w:p w:rsidR="00C147CB" w:rsidRPr="00CB74AD" w:rsidRDefault="00C147CB" w:rsidP="002012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7CB" w:rsidRPr="00CB74AD" w:rsidTr="0006661F">
        <w:tc>
          <w:tcPr>
            <w:tcW w:w="3289" w:type="dxa"/>
            <w:gridSpan w:val="3"/>
          </w:tcPr>
          <w:p w:rsidR="00C147CB" w:rsidRPr="00CB74AD" w:rsidRDefault="00C147CB" w:rsidP="002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Тростников А.Г.</w:t>
            </w:r>
          </w:p>
        </w:tc>
        <w:tc>
          <w:tcPr>
            <w:tcW w:w="2775" w:type="dxa"/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7CB" w:rsidRPr="00CB74AD" w:rsidTr="0006661F">
        <w:tc>
          <w:tcPr>
            <w:tcW w:w="3289" w:type="dxa"/>
            <w:gridSpan w:val="3"/>
          </w:tcPr>
          <w:p w:rsidR="00C147CB" w:rsidRPr="00CB74AD" w:rsidRDefault="00C147CB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147CB" w:rsidRPr="00CB74AD" w:rsidRDefault="00C147CB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147CB" w:rsidRPr="00CB74AD" w:rsidRDefault="004B514E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по английскому языку. </w:t>
            </w:r>
            <w:proofErr w:type="spellStart"/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– Назарова Т.Я.</w:t>
            </w:r>
          </w:p>
        </w:tc>
        <w:tc>
          <w:tcPr>
            <w:tcW w:w="2787" w:type="dxa"/>
            <w:gridSpan w:val="2"/>
          </w:tcPr>
          <w:p w:rsidR="00C147CB" w:rsidRPr="00CB74AD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7CB" w:rsidRPr="00CB74AD" w:rsidTr="0006661F">
        <w:tc>
          <w:tcPr>
            <w:tcW w:w="3289" w:type="dxa"/>
            <w:gridSpan w:val="3"/>
          </w:tcPr>
          <w:p w:rsidR="00C147CB" w:rsidRPr="00CB74AD" w:rsidRDefault="00C147CB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Шмакова О.В.</w:t>
            </w:r>
          </w:p>
          <w:p w:rsidR="00C147CB" w:rsidRPr="00CB74AD" w:rsidRDefault="00C147CB" w:rsidP="0020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 ,8С</w:t>
            </w:r>
          </w:p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7CB" w:rsidRDefault="00C147CB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 8Б</w:t>
            </w:r>
          </w:p>
          <w:p w:rsidR="00E05977" w:rsidRDefault="00E05977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77" w:rsidRDefault="00E05977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77" w:rsidRDefault="00E05977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77" w:rsidRDefault="00E05977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77" w:rsidRDefault="00E05977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77" w:rsidRDefault="00E05977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77" w:rsidRDefault="00E05977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77" w:rsidRDefault="00E05977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77" w:rsidRPr="00CB74AD" w:rsidRDefault="00E05977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 6Б</w:t>
            </w:r>
          </w:p>
        </w:tc>
        <w:tc>
          <w:tcPr>
            <w:tcW w:w="2787" w:type="dxa"/>
            <w:gridSpan w:val="2"/>
          </w:tcPr>
          <w:p w:rsidR="00C147CB" w:rsidRPr="005D3A90" w:rsidRDefault="00C147CB" w:rsidP="00C14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 по технологи</w:t>
            </w:r>
            <w:proofErr w:type="gram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мальчики)</w:t>
            </w:r>
          </w:p>
          <w:p w:rsidR="00C147CB" w:rsidRDefault="00C147CB" w:rsidP="00C147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3A9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«Правила безопасности на уроках по электротехнике»</w:t>
            </w:r>
          </w:p>
          <w:p w:rsidR="00C147CB" w:rsidRDefault="00C147CB" w:rsidP="00C147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47CB" w:rsidRPr="005D3A90" w:rsidRDefault="00C147CB" w:rsidP="00C14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 по технологи</w:t>
            </w:r>
            <w:proofErr w:type="gram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девочки)</w:t>
            </w:r>
          </w:p>
          <w:p w:rsidR="00C147CB" w:rsidRPr="005D3A90" w:rsidRDefault="00C147CB" w:rsidP="00C14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Тема: « Цена вредных привычек в семейном бюджете»</w:t>
            </w:r>
          </w:p>
          <w:p w:rsidR="00C147CB" w:rsidRDefault="00C147CB" w:rsidP="00C147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77" w:rsidRPr="005D3A90" w:rsidRDefault="00E05977" w:rsidP="00E05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урок </w:t>
            </w:r>
            <w:proofErr w:type="gramStart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5D3A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 </w:t>
            </w:r>
          </w:p>
          <w:p w:rsidR="00E05977" w:rsidRPr="00CB74AD" w:rsidRDefault="00E05977" w:rsidP="00E059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A9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 Портрет в скульптуре»</w:t>
            </w:r>
          </w:p>
        </w:tc>
      </w:tr>
    </w:tbl>
    <w:p w:rsidR="000111C0" w:rsidRPr="00CB74AD" w:rsidRDefault="000111C0" w:rsidP="0061468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6C4" w:rsidRPr="00CB74AD" w:rsidRDefault="00842D22" w:rsidP="006146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>Организация участия детей в конкурсах</w:t>
      </w:r>
      <w:r w:rsidR="00AC10BA" w:rsidRPr="00CB74AD">
        <w:rPr>
          <w:rFonts w:ascii="Times New Roman" w:hAnsi="Times New Roman" w:cs="Times New Roman"/>
          <w:b/>
          <w:sz w:val="28"/>
          <w:szCs w:val="28"/>
        </w:rPr>
        <w:t>, олимпиадах, НПК</w:t>
      </w:r>
    </w:p>
    <w:tbl>
      <w:tblPr>
        <w:tblStyle w:val="a5"/>
        <w:tblW w:w="0" w:type="auto"/>
        <w:tblInd w:w="720" w:type="dxa"/>
        <w:tblLook w:val="04A0"/>
      </w:tblPr>
      <w:tblGrid>
        <w:gridCol w:w="2928"/>
        <w:gridCol w:w="2969"/>
        <w:gridCol w:w="2954"/>
      </w:tblGrid>
      <w:tr w:rsidR="00842D22" w:rsidRPr="00CB74AD" w:rsidTr="00F74142">
        <w:tc>
          <w:tcPr>
            <w:tcW w:w="2928" w:type="dxa"/>
          </w:tcPr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969" w:type="dxa"/>
          </w:tcPr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  <w:r w:rsidR="00AC10BA" w:rsidRPr="00CB74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(с указанием уровня)</w:t>
            </w:r>
          </w:p>
        </w:tc>
        <w:tc>
          <w:tcPr>
            <w:tcW w:w="2954" w:type="dxa"/>
          </w:tcPr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Результаты детей</w:t>
            </w:r>
          </w:p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(участники</w:t>
            </w:r>
            <w:proofErr w:type="gramStart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победители)</w:t>
            </w:r>
          </w:p>
        </w:tc>
      </w:tr>
      <w:tr w:rsidR="0006661F" w:rsidRPr="00CB74AD" w:rsidTr="00F74142">
        <w:tc>
          <w:tcPr>
            <w:tcW w:w="2928" w:type="dxa"/>
          </w:tcPr>
          <w:p w:rsidR="0006661F" w:rsidRPr="003F0529" w:rsidRDefault="0006661F" w:rsidP="00FA437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969" w:type="dxa"/>
          </w:tcPr>
          <w:p w:rsidR="0006661F" w:rsidRPr="003F0529" w:rsidRDefault="0006661F" w:rsidP="00FA4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-ФГОСТЕСТ.</w:t>
            </w:r>
          </w:p>
          <w:p w:rsidR="0006661F" w:rsidRPr="003F0529" w:rsidRDefault="0006661F" w:rsidP="00FA4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Всероссийская  Олимпиада.</w:t>
            </w:r>
          </w:p>
          <w:p w:rsidR="0006661F" w:rsidRPr="003F0529" w:rsidRDefault="0006661F" w:rsidP="00FA4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РОСТКОНКУРС. Всероссийская Олимпиада </w:t>
            </w:r>
          </w:p>
        </w:tc>
        <w:tc>
          <w:tcPr>
            <w:tcW w:w="2954" w:type="dxa"/>
          </w:tcPr>
          <w:p w:rsidR="0006661F" w:rsidRPr="003F0529" w:rsidRDefault="0006661F" w:rsidP="00FA437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- 13 учеников 6 – 7 </w:t>
            </w:r>
            <w:proofErr w:type="spellStart"/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6661F" w:rsidRPr="003F0529" w:rsidRDefault="0006661F" w:rsidP="00FA437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Победители: Россия – 3;</w:t>
            </w:r>
          </w:p>
          <w:p w:rsidR="0006661F" w:rsidRPr="003F0529" w:rsidRDefault="0006661F" w:rsidP="00FA437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Регион – 11.</w:t>
            </w:r>
          </w:p>
          <w:p w:rsidR="0006661F" w:rsidRPr="003F0529" w:rsidRDefault="0006661F" w:rsidP="00FA437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учеников 6-7 </w:t>
            </w:r>
            <w:proofErr w:type="spellStart"/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6661F" w:rsidRPr="003F0529" w:rsidRDefault="0006661F" w:rsidP="00FA437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Победители: Россия – 3;</w:t>
            </w:r>
          </w:p>
          <w:p w:rsidR="0006661F" w:rsidRPr="003F0529" w:rsidRDefault="0006661F" w:rsidP="00FA437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Регион – 10.</w:t>
            </w:r>
          </w:p>
          <w:p w:rsidR="0006661F" w:rsidRPr="003F0529" w:rsidRDefault="0006661F" w:rsidP="00FA437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61F" w:rsidRPr="00CB74AD" w:rsidTr="00AE248F">
        <w:tc>
          <w:tcPr>
            <w:tcW w:w="2928" w:type="dxa"/>
            <w:vAlign w:val="center"/>
          </w:tcPr>
          <w:p w:rsidR="0006661F" w:rsidRPr="00CB74AD" w:rsidRDefault="0006661F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О.В.</w:t>
            </w:r>
          </w:p>
        </w:tc>
        <w:tc>
          <w:tcPr>
            <w:tcW w:w="2969" w:type="dxa"/>
          </w:tcPr>
          <w:p w:rsidR="0006661F" w:rsidRPr="00CB74AD" w:rsidRDefault="0006661F" w:rsidP="00614684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олимпиада по технологии</w:t>
            </w:r>
          </w:p>
        </w:tc>
        <w:tc>
          <w:tcPr>
            <w:tcW w:w="2954" w:type="dxa"/>
          </w:tcPr>
          <w:p w:rsidR="0006661F" w:rsidRPr="00CB74AD" w:rsidRDefault="0006661F" w:rsidP="00614684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06661F" w:rsidRPr="00CB74AD" w:rsidTr="00AE248F">
        <w:tc>
          <w:tcPr>
            <w:tcW w:w="2928" w:type="dxa"/>
            <w:vAlign w:val="center"/>
          </w:tcPr>
          <w:p w:rsidR="0006661F" w:rsidRPr="00CB74AD" w:rsidRDefault="0006661F" w:rsidP="0020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Тростников А.Г.</w:t>
            </w:r>
          </w:p>
        </w:tc>
        <w:tc>
          <w:tcPr>
            <w:tcW w:w="2969" w:type="dxa"/>
          </w:tcPr>
          <w:p w:rsidR="0006661F" w:rsidRPr="00CB74AD" w:rsidRDefault="0006661F" w:rsidP="00614684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олимпиада по технологии</w:t>
            </w:r>
          </w:p>
        </w:tc>
        <w:tc>
          <w:tcPr>
            <w:tcW w:w="2954" w:type="dxa"/>
          </w:tcPr>
          <w:p w:rsidR="0006661F" w:rsidRPr="00CB74AD" w:rsidRDefault="0006661F" w:rsidP="00614684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победитель</w:t>
            </w:r>
          </w:p>
        </w:tc>
      </w:tr>
    </w:tbl>
    <w:p w:rsidR="00842D22" w:rsidRPr="00CB74AD" w:rsidRDefault="00842D22" w:rsidP="006146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 xml:space="preserve"> Участие самого учителя в конкурсах</w:t>
      </w:r>
    </w:p>
    <w:tbl>
      <w:tblPr>
        <w:tblStyle w:val="a5"/>
        <w:tblW w:w="0" w:type="auto"/>
        <w:tblInd w:w="720" w:type="dxa"/>
        <w:tblLook w:val="04A0"/>
      </w:tblPr>
      <w:tblGrid>
        <w:gridCol w:w="2926"/>
        <w:gridCol w:w="2956"/>
        <w:gridCol w:w="2969"/>
      </w:tblGrid>
      <w:tr w:rsidR="00842D22" w:rsidRPr="00CB74AD" w:rsidTr="00AC10BA">
        <w:tc>
          <w:tcPr>
            <w:tcW w:w="2926" w:type="dxa"/>
          </w:tcPr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956" w:type="dxa"/>
          </w:tcPr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</w:p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(с указанием уровня)</w:t>
            </w:r>
          </w:p>
        </w:tc>
        <w:tc>
          <w:tcPr>
            <w:tcW w:w="2969" w:type="dxa"/>
          </w:tcPr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842D22" w:rsidRPr="00CB74AD" w:rsidRDefault="00842D22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1F" w:rsidRPr="00CB74AD" w:rsidTr="00AC10BA">
        <w:tc>
          <w:tcPr>
            <w:tcW w:w="2926" w:type="dxa"/>
          </w:tcPr>
          <w:p w:rsidR="0006661F" w:rsidRPr="003F0529" w:rsidRDefault="0006661F" w:rsidP="00FA437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0529">
              <w:rPr>
                <w:rFonts w:ascii="Times New Roman" w:eastAsia="Times New Roman" w:hAnsi="Times New Roman" w:cs="Times New Roman"/>
              </w:rPr>
              <w:t>Сизова</w:t>
            </w:r>
            <w:proofErr w:type="spellEnd"/>
            <w:r w:rsidRPr="003F0529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956" w:type="dxa"/>
          </w:tcPr>
          <w:p w:rsidR="0006661F" w:rsidRPr="003F0529" w:rsidRDefault="0006661F" w:rsidP="00FA437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3F0529">
              <w:rPr>
                <w:rFonts w:ascii="Times New Roman" w:eastAsia="Times New Roman" w:hAnsi="Times New Roman" w:cs="Times New Roman"/>
              </w:rPr>
              <w:t>Всероссийский  Конкурс «Лучшие учителя – 2021»</w:t>
            </w:r>
          </w:p>
        </w:tc>
        <w:tc>
          <w:tcPr>
            <w:tcW w:w="2969" w:type="dxa"/>
          </w:tcPr>
          <w:p w:rsidR="0006661F" w:rsidRPr="003F0529" w:rsidRDefault="0006661F" w:rsidP="00FA437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3F0529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06661F" w:rsidRPr="00CB74AD" w:rsidTr="00AC10BA">
        <w:tc>
          <w:tcPr>
            <w:tcW w:w="2926" w:type="dxa"/>
          </w:tcPr>
          <w:p w:rsidR="0006661F" w:rsidRPr="00536F32" w:rsidRDefault="0006661F" w:rsidP="00FA43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6F32">
              <w:rPr>
                <w:rFonts w:ascii="Times New Roman" w:hAnsi="Times New Roman" w:cs="Times New Roman"/>
              </w:rPr>
              <w:t>Косицына</w:t>
            </w:r>
            <w:proofErr w:type="spellEnd"/>
            <w:r w:rsidRPr="00536F32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956" w:type="dxa"/>
          </w:tcPr>
          <w:p w:rsidR="0006661F" w:rsidRPr="00536F32" w:rsidRDefault="0006661F" w:rsidP="00FA43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6F32">
              <w:rPr>
                <w:rFonts w:ascii="Times New Roman" w:hAnsi="Times New Roman" w:cs="Times New Roman"/>
                <w:lang w:val="en-US"/>
              </w:rPr>
              <w:t>IV</w:t>
            </w:r>
            <w:r w:rsidRPr="00536F32">
              <w:rPr>
                <w:rFonts w:ascii="Times New Roman" w:hAnsi="Times New Roman" w:cs="Times New Roman"/>
              </w:rPr>
              <w:t xml:space="preserve"> международный фестиваль работников образования "Формула успеха"</w:t>
            </w:r>
          </w:p>
        </w:tc>
        <w:tc>
          <w:tcPr>
            <w:tcW w:w="2969" w:type="dxa"/>
          </w:tcPr>
          <w:p w:rsidR="0006661F" w:rsidRPr="00536F32" w:rsidRDefault="0006661F" w:rsidP="00FA437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6661F" w:rsidRPr="00536F32" w:rsidRDefault="0006661F" w:rsidP="00FA43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6F32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06661F" w:rsidRPr="00536F32" w:rsidRDefault="0006661F" w:rsidP="00FA437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6661F" w:rsidRPr="00536F32" w:rsidRDefault="0006661F" w:rsidP="00FA437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C10BA" w:rsidRPr="00CB74AD" w:rsidRDefault="00AC10BA" w:rsidP="006146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>Участие учителей в семинарах районного уровня</w:t>
      </w:r>
    </w:p>
    <w:tbl>
      <w:tblPr>
        <w:tblStyle w:val="a5"/>
        <w:tblW w:w="0" w:type="auto"/>
        <w:tblInd w:w="720" w:type="dxa"/>
        <w:tblLook w:val="04A0"/>
      </w:tblPr>
      <w:tblGrid>
        <w:gridCol w:w="1798"/>
        <w:gridCol w:w="4088"/>
        <w:gridCol w:w="2965"/>
      </w:tblGrid>
      <w:tr w:rsidR="00AC10BA" w:rsidRPr="00CB74AD" w:rsidTr="004C6FCD">
        <w:tc>
          <w:tcPr>
            <w:tcW w:w="1798" w:type="dxa"/>
          </w:tcPr>
          <w:p w:rsidR="00AC10BA" w:rsidRPr="00CB74AD" w:rsidRDefault="00AC10BA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учителя</w:t>
            </w:r>
          </w:p>
        </w:tc>
        <w:tc>
          <w:tcPr>
            <w:tcW w:w="4088" w:type="dxa"/>
          </w:tcPr>
          <w:p w:rsidR="00AC10BA" w:rsidRPr="00CB74AD" w:rsidRDefault="00AC10BA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  <w:p w:rsidR="00AC10BA" w:rsidRPr="00CB74AD" w:rsidRDefault="00AC10BA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AC10BA" w:rsidRPr="00CB74AD" w:rsidRDefault="00AC10BA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Степень участия (участник, докладчик и т.д.)</w:t>
            </w:r>
          </w:p>
          <w:p w:rsidR="00AC10BA" w:rsidRPr="00CB74AD" w:rsidRDefault="00AC10BA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EC" w:rsidRPr="00CB74AD" w:rsidTr="004C6FCD">
        <w:tc>
          <w:tcPr>
            <w:tcW w:w="1798" w:type="dxa"/>
          </w:tcPr>
          <w:p w:rsidR="00FB27EC" w:rsidRPr="00CB74AD" w:rsidRDefault="00FB27EC" w:rsidP="009F62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EC" w:rsidRPr="00CB74AD" w:rsidTr="004C6FCD">
        <w:tc>
          <w:tcPr>
            <w:tcW w:w="1798" w:type="dxa"/>
          </w:tcPr>
          <w:p w:rsidR="00FB27EC" w:rsidRPr="00CB74AD" w:rsidRDefault="00FB27EC" w:rsidP="009F6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EC" w:rsidRPr="00CB74AD" w:rsidTr="004C6FCD">
        <w:tc>
          <w:tcPr>
            <w:tcW w:w="1798" w:type="dxa"/>
          </w:tcPr>
          <w:p w:rsidR="00FB27EC" w:rsidRPr="00CB74AD" w:rsidRDefault="00FB27EC" w:rsidP="009F6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EC" w:rsidRPr="00CB74AD" w:rsidTr="004C6FCD">
        <w:tc>
          <w:tcPr>
            <w:tcW w:w="1798" w:type="dxa"/>
          </w:tcPr>
          <w:p w:rsidR="00FB27EC" w:rsidRPr="00CB74AD" w:rsidRDefault="00FB27EC" w:rsidP="009F6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EC" w:rsidRPr="00CB74AD" w:rsidTr="004C6FCD">
        <w:tc>
          <w:tcPr>
            <w:tcW w:w="1798" w:type="dxa"/>
          </w:tcPr>
          <w:p w:rsidR="00FB27EC" w:rsidRPr="00CB74AD" w:rsidRDefault="00FB27EC" w:rsidP="009F6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EC" w:rsidRPr="00CB74AD" w:rsidTr="004C6FCD">
        <w:tc>
          <w:tcPr>
            <w:tcW w:w="1798" w:type="dxa"/>
          </w:tcPr>
          <w:p w:rsidR="00FB27EC" w:rsidRPr="00CB74AD" w:rsidRDefault="00FB27EC" w:rsidP="009F62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FB27EC" w:rsidRPr="00CB74AD" w:rsidRDefault="00FB27EC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BA" w:rsidRPr="00CB74AD" w:rsidRDefault="00AC10BA" w:rsidP="006146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 xml:space="preserve"> Выступление учителей на методических объединениях, на педсоветах</w:t>
      </w:r>
    </w:p>
    <w:tbl>
      <w:tblPr>
        <w:tblStyle w:val="a5"/>
        <w:tblW w:w="0" w:type="auto"/>
        <w:tblInd w:w="720" w:type="dxa"/>
        <w:tblLook w:val="04A0"/>
      </w:tblPr>
      <w:tblGrid>
        <w:gridCol w:w="2951"/>
        <w:gridCol w:w="2972"/>
        <w:gridCol w:w="2928"/>
      </w:tblGrid>
      <w:tr w:rsidR="00AC10BA" w:rsidRPr="00CB74AD" w:rsidTr="009A3007">
        <w:tc>
          <w:tcPr>
            <w:tcW w:w="3190" w:type="dxa"/>
          </w:tcPr>
          <w:p w:rsidR="00AC10BA" w:rsidRPr="00CB74AD" w:rsidRDefault="00AC10BA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190" w:type="dxa"/>
          </w:tcPr>
          <w:p w:rsidR="00AC10BA" w:rsidRPr="00CB74AD" w:rsidRDefault="00AC10BA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  <w:p w:rsidR="00AC10BA" w:rsidRPr="00CB74AD" w:rsidRDefault="00AC10BA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10BA" w:rsidRPr="00CB74AD" w:rsidRDefault="00AC10BA" w:rsidP="006146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4A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C10BA" w:rsidRPr="00CB74AD" w:rsidTr="009A3007">
        <w:tc>
          <w:tcPr>
            <w:tcW w:w="3190" w:type="dxa"/>
          </w:tcPr>
          <w:p w:rsidR="00AC10BA" w:rsidRPr="00CB74AD" w:rsidRDefault="00AC10BA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10BA" w:rsidRPr="00CB74AD" w:rsidRDefault="00AC10BA" w:rsidP="00A95B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10BA" w:rsidRPr="00CB74AD" w:rsidRDefault="00AC10BA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18" w:rsidRPr="00CB74AD" w:rsidTr="009A3007">
        <w:tc>
          <w:tcPr>
            <w:tcW w:w="3190" w:type="dxa"/>
          </w:tcPr>
          <w:p w:rsidR="001A3518" w:rsidRPr="00CB74AD" w:rsidRDefault="001A3518" w:rsidP="0061468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3518" w:rsidRPr="00CB74AD" w:rsidRDefault="001A3518" w:rsidP="0061468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A3518" w:rsidRPr="00CB74AD" w:rsidRDefault="001A3518" w:rsidP="00614684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2D22" w:rsidRPr="00CB74AD" w:rsidRDefault="00AC10BA" w:rsidP="006146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4AD">
        <w:rPr>
          <w:rFonts w:ascii="Times New Roman" w:hAnsi="Times New Roman" w:cs="Times New Roman"/>
          <w:b/>
          <w:sz w:val="28"/>
          <w:szCs w:val="28"/>
        </w:rPr>
        <w:t xml:space="preserve">Состояние документации МО </w:t>
      </w:r>
      <w:r w:rsidRPr="00CB74AD">
        <w:rPr>
          <w:rFonts w:ascii="Times New Roman" w:hAnsi="Times New Roman" w:cs="Times New Roman"/>
          <w:sz w:val="28"/>
          <w:szCs w:val="28"/>
        </w:rPr>
        <w:t>(наличие  образовательных программ, тематических планирований, плана работы, протоколов совещаний МО,  список методических тем учителей и др. документации в соответствии с перечнем документов МО)___________________________________________________________________________</w:t>
      </w:r>
      <w:r w:rsidR="008F0CCF" w:rsidRPr="00CB74AD">
        <w:rPr>
          <w:rFonts w:ascii="Times New Roman" w:hAnsi="Times New Roman" w:cs="Times New Roman"/>
          <w:sz w:val="28"/>
          <w:szCs w:val="28"/>
        </w:rPr>
        <w:t xml:space="preserve">все документы есть </w:t>
      </w:r>
      <w:r w:rsidRPr="00CB74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846AE" w:rsidRDefault="00AD3D5B" w:rsidP="00E846AE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74AD">
        <w:rPr>
          <w:b/>
          <w:sz w:val="28"/>
          <w:szCs w:val="28"/>
        </w:rPr>
        <w:t xml:space="preserve">Общие выводы по работе МО </w:t>
      </w:r>
      <w:r w:rsidRPr="00CB74AD">
        <w:rPr>
          <w:sz w:val="28"/>
          <w:szCs w:val="28"/>
        </w:rPr>
        <w:t>(отметить положительные стороны и недочёты в раб</w:t>
      </w:r>
      <w:r w:rsidR="006E09BF" w:rsidRPr="00CB74AD">
        <w:rPr>
          <w:sz w:val="28"/>
          <w:szCs w:val="28"/>
        </w:rPr>
        <w:t>оте).</w:t>
      </w:r>
      <w:r w:rsidR="00FB27EC" w:rsidRPr="00CB74AD">
        <w:rPr>
          <w:b/>
          <w:sz w:val="28"/>
          <w:szCs w:val="28"/>
        </w:rPr>
        <w:t xml:space="preserve"> Предложения на 2020-2021</w:t>
      </w:r>
      <w:r w:rsidR="006E09BF" w:rsidRPr="00CB74AD">
        <w:rPr>
          <w:b/>
          <w:sz w:val="28"/>
          <w:szCs w:val="28"/>
        </w:rPr>
        <w:t>г</w:t>
      </w:r>
      <w:r w:rsidR="00E846AE" w:rsidRPr="00E846AE">
        <w:rPr>
          <w:color w:val="000000"/>
          <w:sz w:val="28"/>
          <w:szCs w:val="28"/>
        </w:rPr>
        <w:t xml:space="preserve"> </w:t>
      </w:r>
    </w:p>
    <w:p w:rsidR="00E846AE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>Проанализировав состояние работы методического объединения учителей художественно-эстетического цикла</w:t>
      </w:r>
      <w:r>
        <w:rPr>
          <w:color w:val="000000"/>
          <w:sz w:val="28"/>
          <w:szCs w:val="28"/>
        </w:rPr>
        <w:t>  и учителей физической культуры за 2020-2021</w:t>
      </w:r>
      <w:r w:rsidRPr="00614684">
        <w:rPr>
          <w:color w:val="000000"/>
          <w:sz w:val="28"/>
          <w:szCs w:val="28"/>
        </w:rPr>
        <w:t xml:space="preserve"> учебный год, можно сделать следующие выводы: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E846AE" w:rsidRPr="00614684" w:rsidRDefault="00E846AE" w:rsidP="00E846AE">
      <w:pPr>
        <w:pStyle w:val="a7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>Работу учителей художественно-эстетического цикла </w:t>
      </w:r>
      <w:r>
        <w:rPr>
          <w:color w:val="000000"/>
          <w:sz w:val="28"/>
          <w:szCs w:val="28"/>
        </w:rPr>
        <w:t>в 2020-2021</w:t>
      </w:r>
      <w:r w:rsidRPr="00614684">
        <w:rPr>
          <w:color w:val="000000"/>
          <w:sz w:val="28"/>
          <w:szCs w:val="28"/>
        </w:rPr>
        <w:t xml:space="preserve"> учебном году признать удовлетворительной.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>Среди членов МО систематически проводится работа по повышению квалификации педагогов.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 xml:space="preserve">    Активно ведется работа над темами самообразования.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 xml:space="preserve">    Ведется внеклассная работа.</w:t>
      </w:r>
    </w:p>
    <w:p w:rsidR="00E846AE" w:rsidRPr="00614684" w:rsidRDefault="00E846AE" w:rsidP="00E846AE">
      <w:pPr>
        <w:pStyle w:val="a7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 xml:space="preserve">Качество знаний учащихся и степень </w:t>
      </w:r>
      <w:proofErr w:type="spellStart"/>
      <w:r w:rsidRPr="00614684">
        <w:rPr>
          <w:color w:val="000000"/>
          <w:sz w:val="28"/>
          <w:szCs w:val="28"/>
        </w:rPr>
        <w:t>обученности</w:t>
      </w:r>
      <w:proofErr w:type="spellEnd"/>
      <w:r w:rsidRPr="00614684">
        <w:rPr>
          <w:color w:val="000000"/>
          <w:sz w:val="28"/>
          <w:szCs w:val="28"/>
        </w:rPr>
        <w:t xml:space="preserve"> находятся на высоком уровне. 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lastRenderedPageBreak/>
        <w:t>Члены МО учителей художественно-эстетического цикла</w:t>
      </w:r>
      <w:r>
        <w:rPr>
          <w:color w:val="000000"/>
          <w:sz w:val="28"/>
          <w:szCs w:val="28"/>
        </w:rPr>
        <w:t xml:space="preserve"> и физической культуры </w:t>
      </w:r>
      <w:r w:rsidRPr="00614684">
        <w:rPr>
          <w:color w:val="000000"/>
          <w:sz w:val="28"/>
          <w:szCs w:val="28"/>
        </w:rPr>
        <w:t> понимают значимость методической работы, принимают активное участие в жизни школы.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>Все заседания МО проведены согласно плану работы. Выполнение решений заседаний контролируется, систематически проводится мониторинг качества знаний учащихся в соответствии с планом</w:t>
      </w:r>
      <w:proofErr w:type="gramStart"/>
      <w:r w:rsidRPr="00614684">
        <w:rPr>
          <w:color w:val="000000"/>
          <w:sz w:val="28"/>
          <w:szCs w:val="28"/>
        </w:rPr>
        <w:t xml:space="preserve"> .</w:t>
      </w:r>
      <w:proofErr w:type="gramEnd"/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>В течение года учителя посещали уроки коллег, наблюдали их работу. И выяснилось, что все учителя могут не только чему-то научить, но и поучиться друг у друга.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 xml:space="preserve">   Вся деятельность МО осуществлялась в рамках работы над единой методической темой.   Представленная деятельность участников МО по изучению, формированию, обобщению и распространению передового педагогического опыта по проблемам обновления форм, методов и технологий обучения и воспитания свидетельствуют о наличии эффективной системы повышения профессионального мастерства педагогических кадров.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 xml:space="preserve">      Все участники МО регулярно проходят курсовую подготовку, что способствует успешному решению многообразных проблем образовательного процесса: систематическая корректировка и своевременное обновление учебно-воспитательного процесса, освоение и введение новых методов, технологий и форм обучения.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Определение задач на 2021-2022</w:t>
      </w:r>
      <w:r w:rsidRPr="00614684">
        <w:rPr>
          <w:b/>
          <w:bCs/>
          <w:color w:val="000000"/>
          <w:sz w:val="28"/>
          <w:szCs w:val="28"/>
        </w:rPr>
        <w:t xml:space="preserve"> учебный год.</w:t>
      </w:r>
    </w:p>
    <w:p w:rsidR="00E846AE" w:rsidRPr="00614684" w:rsidRDefault="00E846AE" w:rsidP="00E846AE">
      <w:pPr>
        <w:pStyle w:val="a7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 xml:space="preserve"> Продолжать </w:t>
      </w:r>
      <w:proofErr w:type="spellStart"/>
      <w:r w:rsidRPr="00614684">
        <w:rPr>
          <w:color w:val="000000"/>
          <w:sz w:val="28"/>
          <w:szCs w:val="28"/>
        </w:rPr>
        <w:t>взаимопосещение</w:t>
      </w:r>
      <w:proofErr w:type="spellEnd"/>
      <w:r w:rsidRPr="00614684">
        <w:rPr>
          <w:color w:val="000000"/>
          <w:sz w:val="28"/>
          <w:szCs w:val="28"/>
        </w:rPr>
        <w:t xml:space="preserve"> уроков.</w:t>
      </w:r>
    </w:p>
    <w:p w:rsidR="00E846AE" w:rsidRPr="00614684" w:rsidRDefault="00E846AE" w:rsidP="00E846AE">
      <w:pPr>
        <w:pStyle w:val="a7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 xml:space="preserve"> Повышать уровень самообразования.</w:t>
      </w:r>
    </w:p>
    <w:p w:rsidR="00E846AE" w:rsidRPr="00614684" w:rsidRDefault="00E846AE" w:rsidP="00E846AE">
      <w:pPr>
        <w:pStyle w:val="a7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 xml:space="preserve"> Посещать курсы повышения квалификации (по графику).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14684">
        <w:rPr>
          <w:color w:val="000000"/>
          <w:sz w:val="28"/>
          <w:szCs w:val="28"/>
        </w:rPr>
        <w:t xml:space="preserve"> Участвовать в проведении мастер-классов, конференций и профессиональных конкурсах.</w:t>
      </w:r>
    </w:p>
    <w:p w:rsidR="00E846AE" w:rsidRPr="00614684" w:rsidRDefault="00E846AE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E846AE" w:rsidRPr="00614684" w:rsidRDefault="00E846AE" w:rsidP="00E846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6AE" w:rsidRPr="00614684" w:rsidRDefault="00E846AE" w:rsidP="00E846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6AE" w:rsidRPr="00614684" w:rsidRDefault="00E846AE" w:rsidP="00E846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D5B" w:rsidRDefault="00AD3D5B" w:rsidP="00E846A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6AE" w:rsidRPr="00CB74AD" w:rsidRDefault="00E846AE" w:rsidP="00E846A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8CC" w:rsidRPr="00CB74AD" w:rsidRDefault="00AD68CC" w:rsidP="0061468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AD68CC" w:rsidRPr="00CB74AD" w:rsidRDefault="00AD68CC" w:rsidP="0061468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AD68CC" w:rsidRPr="00CB74AD" w:rsidRDefault="008D566C" w:rsidP="00E846A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B74AD">
        <w:rPr>
          <w:b/>
          <w:bCs/>
          <w:color w:val="000000"/>
          <w:sz w:val="28"/>
          <w:szCs w:val="28"/>
        </w:rPr>
        <w:t xml:space="preserve"> </w:t>
      </w:r>
    </w:p>
    <w:p w:rsidR="00AD68CC" w:rsidRPr="00CB74AD" w:rsidRDefault="00AD68CC" w:rsidP="006146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969" w:rsidRPr="00CB74AD" w:rsidRDefault="009D1969" w:rsidP="006146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969" w:rsidRPr="00CB74AD" w:rsidRDefault="009D1969" w:rsidP="006146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969" w:rsidRPr="00CB74AD" w:rsidRDefault="009D1969" w:rsidP="00614684">
      <w:pPr>
        <w:spacing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CB74AD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____________/__________________________</w:t>
      </w:r>
    </w:p>
    <w:sectPr w:rsidR="009D1969" w:rsidRPr="00CB74AD" w:rsidSect="008D59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</w:rPr>
    </w:lvl>
  </w:abstractNum>
  <w:abstractNum w:abstractNumId="1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bCs/>
        <w:color w:val="000000"/>
        <w:sz w:val="28"/>
      </w:rPr>
    </w:lvl>
  </w:abstractNum>
  <w:abstractNum w:abstractNumId="2">
    <w:nsid w:val="02A815C1"/>
    <w:multiLevelType w:val="hybridMultilevel"/>
    <w:tmpl w:val="AFA0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328D3"/>
    <w:multiLevelType w:val="hybridMultilevel"/>
    <w:tmpl w:val="65C0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70C59"/>
    <w:multiLevelType w:val="hybridMultilevel"/>
    <w:tmpl w:val="AB289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96CF2"/>
    <w:multiLevelType w:val="hybridMultilevel"/>
    <w:tmpl w:val="08E2FF82"/>
    <w:lvl w:ilvl="0" w:tplc="CE24D31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D0E2E"/>
    <w:multiLevelType w:val="multilevel"/>
    <w:tmpl w:val="4B5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1794E"/>
    <w:multiLevelType w:val="multilevel"/>
    <w:tmpl w:val="FCDE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804A9"/>
    <w:multiLevelType w:val="hybridMultilevel"/>
    <w:tmpl w:val="AFA0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6398A"/>
    <w:multiLevelType w:val="hybridMultilevel"/>
    <w:tmpl w:val="F138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01AC4"/>
    <w:multiLevelType w:val="hybridMultilevel"/>
    <w:tmpl w:val="AF04A5B4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24F4E"/>
    <w:multiLevelType w:val="multilevel"/>
    <w:tmpl w:val="66C27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8E"/>
    <w:rsid w:val="000111C0"/>
    <w:rsid w:val="00055A85"/>
    <w:rsid w:val="0006558D"/>
    <w:rsid w:val="0006661F"/>
    <w:rsid w:val="00077EFE"/>
    <w:rsid w:val="001060AC"/>
    <w:rsid w:val="00160E0A"/>
    <w:rsid w:val="00181F8E"/>
    <w:rsid w:val="001931AB"/>
    <w:rsid w:val="001A3518"/>
    <w:rsid w:val="001A5381"/>
    <w:rsid w:val="001C1407"/>
    <w:rsid w:val="001D6684"/>
    <w:rsid w:val="00200F66"/>
    <w:rsid w:val="002012CE"/>
    <w:rsid w:val="0021348E"/>
    <w:rsid w:val="002546C4"/>
    <w:rsid w:val="00261A91"/>
    <w:rsid w:val="00264FB3"/>
    <w:rsid w:val="00305634"/>
    <w:rsid w:val="003653C2"/>
    <w:rsid w:val="003F2077"/>
    <w:rsid w:val="004B3523"/>
    <w:rsid w:val="004B514E"/>
    <w:rsid w:val="004C6FCD"/>
    <w:rsid w:val="00501AD5"/>
    <w:rsid w:val="005278DE"/>
    <w:rsid w:val="005358A6"/>
    <w:rsid w:val="00605FF2"/>
    <w:rsid w:val="00613673"/>
    <w:rsid w:val="00614684"/>
    <w:rsid w:val="0066589B"/>
    <w:rsid w:val="0066635C"/>
    <w:rsid w:val="006E09BF"/>
    <w:rsid w:val="00703E1D"/>
    <w:rsid w:val="00737155"/>
    <w:rsid w:val="00740A3D"/>
    <w:rsid w:val="00790AEF"/>
    <w:rsid w:val="0080302A"/>
    <w:rsid w:val="008046AA"/>
    <w:rsid w:val="00842D22"/>
    <w:rsid w:val="008B4C0A"/>
    <w:rsid w:val="008D566C"/>
    <w:rsid w:val="008D59EC"/>
    <w:rsid w:val="008F0CCF"/>
    <w:rsid w:val="008F3593"/>
    <w:rsid w:val="00936735"/>
    <w:rsid w:val="00954F46"/>
    <w:rsid w:val="009A3007"/>
    <w:rsid w:val="009B2D9A"/>
    <w:rsid w:val="009B6131"/>
    <w:rsid w:val="009D1969"/>
    <w:rsid w:val="009D3529"/>
    <w:rsid w:val="00A11863"/>
    <w:rsid w:val="00A460A4"/>
    <w:rsid w:val="00A513EA"/>
    <w:rsid w:val="00A578C2"/>
    <w:rsid w:val="00A95B49"/>
    <w:rsid w:val="00A97C47"/>
    <w:rsid w:val="00AC10BA"/>
    <w:rsid w:val="00AD3D5B"/>
    <w:rsid w:val="00AD68CC"/>
    <w:rsid w:val="00AF3D3F"/>
    <w:rsid w:val="00B013E8"/>
    <w:rsid w:val="00B51265"/>
    <w:rsid w:val="00B827FB"/>
    <w:rsid w:val="00BC4D32"/>
    <w:rsid w:val="00C147CB"/>
    <w:rsid w:val="00C14F33"/>
    <w:rsid w:val="00C20DA6"/>
    <w:rsid w:val="00C7129C"/>
    <w:rsid w:val="00C94046"/>
    <w:rsid w:val="00C95BB2"/>
    <w:rsid w:val="00CA23E3"/>
    <w:rsid w:val="00CB74AD"/>
    <w:rsid w:val="00CD2070"/>
    <w:rsid w:val="00D47FDC"/>
    <w:rsid w:val="00DD6069"/>
    <w:rsid w:val="00E05977"/>
    <w:rsid w:val="00E2403E"/>
    <w:rsid w:val="00E24B7C"/>
    <w:rsid w:val="00E30CE4"/>
    <w:rsid w:val="00E6356A"/>
    <w:rsid w:val="00E846AE"/>
    <w:rsid w:val="00ED49EF"/>
    <w:rsid w:val="00EF3FA0"/>
    <w:rsid w:val="00F2401B"/>
    <w:rsid w:val="00F54824"/>
    <w:rsid w:val="00F74142"/>
    <w:rsid w:val="00F954EB"/>
    <w:rsid w:val="00F95EBA"/>
    <w:rsid w:val="00FB27EC"/>
    <w:rsid w:val="00FD7CA3"/>
    <w:rsid w:val="00F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8E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F74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1348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134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11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F3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74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F7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356A"/>
  </w:style>
  <w:style w:type="paragraph" w:customStyle="1" w:styleId="Default">
    <w:name w:val="Default"/>
    <w:rsid w:val="0052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2021-08-27T02:11:00Z</dcterms:created>
  <dcterms:modified xsi:type="dcterms:W3CDTF">2021-08-27T02:11:00Z</dcterms:modified>
</cp:coreProperties>
</file>